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680B" w:rsidRDefault="00F6680B" w:rsidP="00F6680B">
      <w:pPr>
        <w:spacing w:after="0" w:line="240" w:lineRule="auto"/>
        <w:ind w:left="0"/>
        <w:rPr>
          <w:rFonts w:eastAsia="Times New Roman" w:cs="Arial"/>
          <w:b/>
          <w:lang w:val="ro-RO"/>
        </w:rPr>
      </w:pPr>
      <w:r>
        <w:rPr>
          <w:rFonts w:eastAsia="Times New Roman" w:cs="Arial"/>
          <w:b/>
          <w:lang w:val="ro-RO"/>
        </w:rPr>
        <w:t>Informații generale privind postul</w:t>
      </w:r>
    </w:p>
    <w:p w:rsidR="00F6680B" w:rsidRDefault="00F6680B" w:rsidP="00F6680B">
      <w:pPr>
        <w:spacing w:after="0" w:line="240" w:lineRule="auto"/>
        <w:ind w:left="0"/>
        <w:rPr>
          <w:rFonts w:eastAsia="Times New Roman" w:cs="Arial"/>
          <w:b/>
          <w:lang w:val="ro-RO"/>
        </w:rPr>
      </w:pPr>
    </w:p>
    <w:p w:rsidR="00F6680B" w:rsidRPr="00FC2BBF" w:rsidRDefault="00F6680B" w:rsidP="00F6680B">
      <w:pPr>
        <w:spacing w:after="0" w:line="240" w:lineRule="auto"/>
        <w:ind w:left="0"/>
        <w:rPr>
          <w:rFonts w:eastAsia="Times New Roman" w:cs="Arial"/>
          <w:strike/>
          <w:color w:val="FF0000"/>
          <w:lang w:val="ro-RO"/>
        </w:rPr>
      </w:pPr>
      <w:r w:rsidRPr="00FC2BBF">
        <w:rPr>
          <w:rFonts w:eastAsia="Times New Roman" w:cs="Arial"/>
          <w:b/>
          <w:lang w:val="ro-RO"/>
        </w:rPr>
        <w:t>1. Denumirea postului:</w:t>
      </w:r>
      <w:r w:rsidRPr="00FC2BBF">
        <w:rPr>
          <w:rFonts w:eastAsia="Times New Roman" w:cs="Arial"/>
          <w:color w:val="0000FF"/>
          <w:lang w:val="ro-RO"/>
        </w:rPr>
        <w:t xml:space="preserve"> </w:t>
      </w:r>
      <w:r>
        <w:rPr>
          <w:rFonts w:eastAsia="Times New Roman" w:cs="Arial"/>
          <w:lang w:val="ro-RO"/>
        </w:rPr>
        <w:t>inspector</w:t>
      </w:r>
      <w:r w:rsidRPr="005C2E7C">
        <w:rPr>
          <w:rFonts w:eastAsia="Times New Roman" w:cs="Arial"/>
          <w:lang w:val="ro-RO"/>
        </w:rPr>
        <w:t xml:space="preserve"> de urmărire </w:t>
      </w:r>
      <w:proofErr w:type="spellStart"/>
      <w:r w:rsidRPr="005C2E7C">
        <w:rPr>
          <w:rFonts w:eastAsia="Times New Roman" w:cs="Arial"/>
          <w:lang w:val="ro-RO"/>
        </w:rPr>
        <w:t>şi</w:t>
      </w:r>
      <w:proofErr w:type="spellEnd"/>
      <w:r w:rsidRPr="005C2E7C">
        <w:rPr>
          <w:rFonts w:eastAsia="Times New Roman" w:cs="Arial"/>
          <w:lang w:val="ro-RO"/>
        </w:rPr>
        <w:t xml:space="preserve"> administrare bunuri</w:t>
      </w:r>
      <w:r>
        <w:rPr>
          <w:rFonts w:eastAsia="Times New Roman" w:cs="Arial"/>
          <w:lang w:val="ro-RO"/>
        </w:rPr>
        <w:t>, grad</w:t>
      </w:r>
      <w:r w:rsidR="009A72D5">
        <w:rPr>
          <w:rFonts w:eastAsia="Times New Roman" w:cs="Arial"/>
          <w:lang w:val="ro-RO"/>
        </w:rPr>
        <w:t xml:space="preserve"> profesional</w:t>
      </w:r>
      <w:bookmarkStart w:id="0" w:name="_GoBack"/>
      <w:bookmarkEnd w:id="0"/>
      <w:r>
        <w:rPr>
          <w:rFonts w:eastAsia="Times New Roman" w:cs="Arial"/>
          <w:lang w:val="ro-RO"/>
        </w:rPr>
        <w:t xml:space="preserve"> superior, în cadrul Serviciului administrare și valorificare bunuri.</w:t>
      </w:r>
    </w:p>
    <w:p w:rsidR="00F6680B" w:rsidRPr="00FC2BBF" w:rsidRDefault="00F6680B" w:rsidP="00F6680B">
      <w:pPr>
        <w:spacing w:after="0" w:line="240" w:lineRule="auto"/>
        <w:ind w:left="0"/>
        <w:rPr>
          <w:rFonts w:eastAsia="Times New Roman" w:cs="Arial"/>
          <w:b/>
          <w:lang w:val="ro-RO"/>
        </w:rPr>
      </w:pPr>
    </w:p>
    <w:p w:rsidR="00F6680B" w:rsidRDefault="00F6680B" w:rsidP="00F6680B">
      <w:pPr>
        <w:autoSpaceDE w:val="0"/>
        <w:autoSpaceDN w:val="0"/>
        <w:adjustRightInd w:val="0"/>
        <w:spacing w:after="0" w:line="240" w:lineRule="auto"/>
        <w:ind w:left="0"/>
        <w:rPr>
          <w:rStyle w:val="l5def1"/>
          <w:rFonts w:ascii="Trebuchet MS" w:hAnsi="Trebuchet MS"/>
          <w:color w:val="auto"/>
          <w:sz w:val="22"/>
          <w:szCs w:val="22"/>
        </w:rPr>
      </w:pPr>
      <w:r w:rsidRPr="00FC2BBF">
        <w:rPr>
          <w:rFonts w:eastAsia="Times New Roman" w:cs="Arial"/>
          <w:b/>
          <w:lang w:val="ro-RO"/>
        </w:rPr>
        <w:t>2.</w:t>
      </w:r>
      <w:r w:rsidRPr="00FC2BBF">
        <w:rPr>
          <w:rFonts w:eastAsia="Times New Roman" w:cs="Arial"/>
          <w:b/>
          <w:color w:val="000000"/>
          <w:lang w:val="ro-RO"/>
        </w:rPr>
        <w:t xml:space="preserve"> Nivelul postului</w:t>
      </w:r>
      <w:r w:rsidRPr="00FC2BBF">
        <w:rPr>
          <w:rFonts w:eastAsia="Times New Roman" w:cs="Arial"/>
          <w:b/>
          <w:lang w:val="ro-RO"/>
        </w:rPr>
        <w:t xml:space="preserve">: </w:t>
      </w:r>
      <w:proofErr w:type="spellStart"/>
      <w:r w:rsidRPr="00771FC2">
        <w:t>funcţie</w:t>
      </w:r>
      <w:proofErr w:type="spellEnd"/>
      <w:r w:rsidRPr="00771FC2">
        <w:t xml:space="preserve"> </w:t>
      </w:r>
      <w:proofErr w:type="spellStart"/>
      <w:r w:rsidRPr="00771FC2">
        <w:t>publică</w:t>
      </w:r>
      <w:proofErr w:type="spellEnd"/>
      <w:r w:rsidRPr="00771FC2">
        <w:t xml:space="preserve"> </w:t>
      </w:r>
      <w:proofErr w:type="spellStart"/>
      <w:r w:rsidRPr="00771FC2">
        <w:t>specifică</w:t>
      </w:r>
      <w:proofErr w:type="spellEnd"/>
      <w:r w:rsidRPr="00771FC2">
        <w:t xml:space="preserve">, de </w:t>
      </w:r>
      <w:proofErr w:type="spellStart"/>
      <w:r w:rsidRPr="00771FC2">
        <w:t>execuție</w:t>
      </w:r>
      <w:proofErr w:type="spellEnd"/>
      <w:r w:rsidRPr="00771FC2">
        <w:t xml:space="preserve">, </w:t>
      </w:r>
      <w:proofErr w:type="spellStart"/>
      <w:r w:rsidRPr="00771FC2">
        <w:t>în</w:t>
      </w:r>
      <w:proofErr w:type="spellEnd"/>
      <w:r w:rsidRPr="00771FC2">
        <w:t xml:space="preserve"> </w:t>
      </w:r>
      <w:proofErr w:type="spellStart"/>
      <w:r w:rsidRPr="00771FC2">
        <w:t>condiţiile</w:t>
      </w:r>
      <w:proofErr w:type="spellEnd"/>
      <w:r w:rsidRPr="00771FC2">
        <w:t xml:space="preserve"> </w:t>
      </w:r>
      <w:proofErr w:type="spellStart"/>
      <w:r w:rsidRPr="00771FC2">
        <w:t>Legii</w:t>
      </w:r>
      <w:proofErr w:type="spellEnd"/>
      <w:r w:rsidRPr="00771FC2">
        <w:t xml:space="preserve"> nr. 318/2015</w:t>
      </w:r>
      <w:r>
        <w:t xml:space="preserve"> </w:t>
      </w:r>
      <w:proofErr w:type="spellStart"/>
      <w:r w:rsidRPr="004F5B62">
        <w:rPr>
          <w:lang w:val="en-GB"/>
        </w:rPr>
        <w:t>pentru</w:t>
      </w:r>
      <w:proofErr w:type="spellEnd"/>
      <w:r w:rsidRPr="004F5B62">
        <w:rPr>
          <w:lang w:val="en-GB"/>
        </w:rPr>
        <w:t xml:space="preserve"> </w:t>
      </w:r>
      <w:proofErr w:type="spellStart"/>
      <w:r w:rsidRPr="004F5B62">
        <w:rPr>
          <w:lang w:val="en-GB"/>
        </w:rPr>
        <w:t>înfiinţarea</w:t>
      </w:r>
      <w:proofErr w:type="spellEnd"/>
      <w:r w:rsidRPr="004F5B62">
        <w:rPr>
          <w:lang w:val="en-GB"/>
        </w:rPr>
        <w:t xml:space="preserve">, </w:t>
      </w:r>
      <w:proofErr w:type="spellStart"/>
      <w:r w:rsidRPr="004F5B62">
        <w:rPr>
          <w:lang w:val="en-GB"/>
        </w:rPr>
        <w:t>organizarea</w:t>
      </w:r>
      <w:proofErr w:type="spellEnd"/>
      <w:r w:rsidRPr="004F5B62">
        <w:rPr>
          <w:lang w:val="en-GB"/>
        </w:rPr>
        <w:t xml:space="preserve"> </w:t>
      </w:r>
      <w:proofErr w:type="spellStart"/>
      <w:r w:rsidRPr="004F5B62">
        <w:rPr>
          <w:lang w:val="en-GB"/>
        </w:rPr>
        <w:t>şi</w:t>
      </w:r>
      <w:proofErr w:type="spellEnd"/>
      <w:r w:rsidRPr="004F5B62">
        <w:rPr>
          <w:lang w:val="en-GB"/>
        </w:rPr>
        <w:t xml:space="preserve"> </w:t>
      </w:r>
      <w:proofErr w:type="spellStart"/>
      <w:r w:rsidRPr="004F5B62">
        <w:rPr>
          <w:lang w:val="en-GB"/>
        </w:rPr>
        <w:t>funcţionarea</w:t>
      </w:r>
      <w:proofErr w:type="spellEnd"/>
      <w:r w:rsidRPr="004F5B62">
        <w:rPr>
          <w:lang w:val="en-GB"/>
        </w:rPr>
        <w:t xml:space="preserve"> </w:t>
      </w:r>
      <w:proofErr w:type="spellStart"/>
      <w:r w:rsidRPr="004F5B62">
        <w:rPr>
          <w:lang w:val="en-GB"/>
        </w:rPr>
        <w:t>Agenţiei</w:t>
      </w:r>
      <w:proofErr w:type="spellEnd"/>
      <w:r w:rsidRPr="004F5B62">
        <w:rPr>
          <w:lang w:val="en-GB"/>
        </w:rPr>
        <w:t xml:space="preserve"> </w:t>
      </w:r>
      <w:proofErr w:type="spellStart"/>
      <w:r w:rsidRPr="004F5B62">
        <w:rPr>
          <w:lang w:val="en-GB"/>
        </w:rPr>
        <w:t>Naţionale</w:t>
      </w:r>
      <w:proofErr w:type="spellEnd"/>
      <w:r w:rsidRPr="004F5B62">
        <w:rPr>
          <w:lang w:val="en-GB"/>
        </w:rPr>
        <w:t xml:space="preserve"> de </w:t>
      </w:r>
      <w:proofErr w:type="spellStart"/>
      <w:r w:rsidRPr="004F5B62">
        <w:rPr>
          <w:lang w:val="en-GB"/>
        </w:rPr>
        <w:t>Administrare</w:t>
      </w:r>
      <w:proofErr w:type="spellEnd"/>
      <w:r w:rsidRPr="004F5B62">
        <w:rPr>
          <w:lang w:val="en-GB"/>
        </w:rPr>
        <w:t xml:space="preserve"> a </w:t>
      </w:r>
      <w:proofErr w:type="spellStart"/>
      <w:r w:rsidRPr="004F5B62">
        <w:rPr>
          <w:lang w:val="en-GB"/>
        </w:rPr>
        <w:t>Bunurilor</w:t>
      </w:r>
      <w:proofErr w:type="spellEnd"/>
      <w:r w:rsidRPr="004F5B62">
        <w:rPr>
          <w:lang w:val="en-GB"/>
        </w:rPr>
        <w:t xml:space="preserve"> </w:t>
      </w:r>
      <w:proofErr w:type="spellStart"/>
      <w:r w:rsidRPr="004F5B62">
        <w:rPr>
          <w:lang w:val="en-GB"/>
        </w:rPr>
        <w:t>Indisponibilizate</w:t>
      </w:r>
      <w:proofErr w:type="spellEnd"/>
      <w:r w:rsidRPr="004F5B62">
        <w:rPr>
          <w:lang w:val="en-GB"/>
        </w:rPr>
        <w:t xml:space="preserve"> </w:t>
      </w:r>
      <w:proofErr w:type="spellStart"/>
      <w:r w:rsidRPr="004F5B62">
        <w:rPr>
          <w:lang w:val="en-GB"/>
        </w:rPr>
        <w:t>şi</w:t>
      </w:r>
      <w:proofErr w:type="spellEnd"/>
      <w:r w:rsidRPr="004F5B62">
        <w:rPr>
          <w:lang w:val="en-GB"/>
        </w:rPr>
        <w:t xml:space="preserve"> </w:t>
      </w:r>
      <w:proofErr w:type="spellStart"/>
      <w:r w:rsidRPr="004F5B62">
        <w:rPr>
          <w:lang w:val="en-GB"/>
        </w:rPr>
        <w:t>pentru</w:t>
      </w:r>
      <w:proofErr w:type="spellEnd"/>
      <w:r w:rsidRPr="004F5B62">
        <w:rPr>
          <w:lang w:val="en-GB"/>
        </w:rPr>
        <w:t xml:space="preserve"> </w:t>
      </w:r>
      <w:proofErr w:type="spellStart"/>
      <w:r w:rsidRPr="004F5B62">
        <w:rPr>
          <w:lang w:val="en-GB"/>
        </w:rPr>
        <w:t>modificarea</w:t>
      </w:r>
      <w:proofErr w:type="spellEnd"/>
      <w:r w:rsidRPr="004F5B62">
        <w:rPr>
          <w:lang w:val="en-GB"/>
        </w:rPr>
        <w:t xml:space="preserve"> </w:t>
      </w:r>
      <w:proofErr w:type="spellStart"/>
      <w:r w:rsidRPr="004F5B62">
        <w:rPr>
          <w:lang w:val="en-GB"/>
        </w:rPr>
        <w:t>şi</w:t>
      </w:r>
      <w:proofErr w:type="spellEnd"/>
      <w:r w:rsidRPr="004F5B62">
        <w:rPr>
          <w:lang w:val="en-GB"/>
        </w:rPr>
        <w:t xml:space="preserve"> </w:t>
      </w:r>
      <w:proofErr w:type="spellStart"/>
      <w:r w:rsidRPr="004F5B62">
        <w:rPr>
          <w:lang w:val="en-GB"/>
        </w:rPr>
        <w:t>completarea</w:t>
      </w:r>
      <w:proofErr w:type="spellEnd"/>
      <w:r w:rsidRPr="004F5B62">
        <w:rPr>
          <w:lang w:val="en-GB"/>
        </w:rPr>
        <w:t xml:space="preserve"> </w:t>
      </w:r>
      <w:proofErr w:type="spellStart"/>
      <w:r w:rsidRPr="004F5B62">
        <w:rPr>
          <w:lang w:val="en-GB"/>
        </w:rPr>
        <w:t>unor</w:t>
      </w:r>
      <w:proofErr w:type="spellEnd"/>
      <w:r w:rsidRPr="004F5B62">
        <w:rPr>
          <w:lang w:val="en-GB"/>
        </w:rPr>
        <w:t xml:space="preserve"> </w:t>
      </w:r>
      <w:proofErr w:type="spellStart"/>
      <w:r w:rsidRPr="004F5B62">
        <w:rPr>
          <w:lang w:val="en-GB"/>
        </w:rPr>
        <w:t>acte</w:t>
      </w:r>
      <w:proofErr w:type="spellEnd"/>
      <w:r w:rsidRPr="004F5B62">
        <w:rPr>
          <w:lang w:val="en-GB"/>
        </w:rPr>
        <w:t xml:space="preserve"> normative</w:t>
      </w:r>
      <w:r>
        <w:rPr>
          <w:lang w:val="en-GB"/>
        </w:rPr>
        <w:t xml:space="preserve">, </w:t>
      </w:r>
      <w:proofErr w:type="spellStart"/>
      <w:r w:rsidRPr="00771FC2">
        <w:t>referitoare</w:t>
      </w:r>
      <w:proofErr w:type="spellEnd"/>
      <w:r w:rsidRPr="00771FC2">
        <w:t xml:space="preserve"> la </w:t>
      </w:r>
      <w:proofErr w:type="spellStart"/>
      <w:r w:rsidRPr="00771FC2">
        <w:t>ocuparea</w:t>
      </w:r>
      <w:proofErr w:type="spellEnd"/>
      <w:r w:rsidRPr="00771FC2">
        <w:t xml:space="preserve"> </w:t>
      </w:r>
      <w:proofErr w:type="spellStart"/>
      <w:r w:rsidRPr="00771FC2">
        <w:t>posturilor</w:t>
      </w:r>
      <w:proofErr w:type="spellEnd"/>
      <w:r w:rsidRPr="00771FC2">
        <w:t xml:space="preserve"> </w:t>
      </w:r>
      <w:proofErr w:type="spellStart"/>
      <w:r w:rsidRPr="00771FC2">
        <w:t>și</w:t>
      </w:r>
      <w:proofErr w:type="spellEnd"/>
      <w:r w:rsidRPr="00771FC2">
        <w:t xml:space="preserve"> </w:t>
      </w:r>
      <w:proofErr w:type="spellStart"/>
      <w:r w:rsidRPr="00771FC2">
        <w:t>condițiilor</w:t>
      </w:r>
      <w:proofErr w:type="spellEnd"/>
      <w:r w:rsidRPr="00771FC2">
        <w:t xml:space="preserve"> de </w:t>
      </w:r>
      <w:proofErr w:type="spellStart"/>
      <w:r w:rsidRPr="00771FC2">
        <w:t>vechime</w:t>
      </w:r>
      <w:proofErr w:type="spellEnd"/>
      <w:r w:rsidRPr="00D648CD">
        <w:t xml:space="preserve"> </w:t>
      </w:r>
      <w:proofErr w:type="spellStart"/>
      <w:r>
        <w:t>și</w:t>
      </w:r>
      <w:proofErr w:type="spellEnd"/>
      <w:r>
        <w:t xml:space="preserve"> a </w:t>
      </w:r>
      <w:r w:rsidRPr="00D648CD">
        <w:t>O.U.G. 57/2</w:t>
      </w:r>
      <w:r>
        <w:t xml:space="preserve">019 </w:t>
      </w:r>
      <w:proofErr w:type="spellStart"/>
      <w:r>
        <w:t>privind</w:t>
      </w:r>
      <w:proofErr w:type="spellEnd"/>
      <w:r>
        <w:t xml:space="preserve"> </w:t>
      </w:r>
      <w:proofErr w:type="spellStart"/>
      <w:r>
        <w:t>Codul</w:t>
      </w:r>
      <w:proofErr w:type="spellEnd"/>
      <w:r>
        <w:t xml:space="preserve"> </w:t>
      </w:r>
      <w:proofErr w:type="spellStart"/>
      <w:r>
        <w:t>administrativ</w:t>
      </w:r>
      <w:proofErr w:type="spellEnd"/>
      <w:r>
        <w:t>.</w:t>
      </w:r>
    </w:p>
    <w:p w:rsidR="00F6680B" w:rsidRPr="00FC2BBF" w:rsidRDefault="00F6680B" w:rsidP="00F6680B">
      <w:pPr>
        <w:spacing w:after="0" w:line="240" w:lineRule="auto"/>
        <w:ind w:left="0"/>
        <w:rPr>
          <w:rFonts w:eastAsia="Times New Roman" w:cs="Arial"/>
          <w:lang w:val="ro-RO"/>
        </w:rPr>
      </w:pPr>
    </w:p>
    <w:p w:rsidR="00F6680B" w:rsidRPr="004F5B62" w:rsidRDefault="00F6680B" w:rsidP="00F6680B">
      <w:pPr>
        <w:tabs>
          <w:tab w:val="num" w:pos="0"/>
        </w:tabs>
        <w:spacing w:after="0" w:line="240" w:lineRule="auto"/>
        <w:ind w:left="0"/>
        <w:rPr>
          <w:rFonts w:eastAsia="Times New Roman" w:cs="Arial"/>
          <w:b/>
          <w:lang w:val="ro-RO"/>
        </w:rPr>
      </w:pPr>
      <w:r>
        <w:rPr>
          <w:rFonts w:eastAsia="Times New Roman" w:cs="Arial"/>
          <w:b/>
          <w:lang w:val="ro-RO"/>
        </w:rPr>
        <w:t xml:space="preserve">3. </w:t>
      </w:r>
      <w:r w:rsidRPr="00A97CD7">
        <w:rPr>
          <w:rFonts w:eastAsia="Times New Roman" w:cs="Arial"/>
          <w:b/>
          <w:lang w:val="ro-RO"/>
        </w:rPr>
        <w:t xml:space="preserve">Scopul principal al postului: </w:t>
      </w:r>
      <w:r>
        <w:rPr>
          <w:rFonts w:eastAsia="Times New Roman" w:cs="Arial"/>
          <w:b/>
          <w:lang w:val="ro-RO"/>
        </w:rPr>
        <w:t xml:space="preserve">Contribuie la </w:t>
      </w:r>
      <w:r w:rsidRPr="004F5B62">
        <w:rPr>
          <w:rFonts w:eastAsia="Times New Roman" w:cs="Arial"/>
          <w:b/>
          <w:lang w:val="ro-RO"/>
        </w:rPr>
        <w:t>îndeplinir</w:t>
      </w:r>
      <w:r>
        <w:rPr>
          <w:rFonts w:eastAsia="Times New Roman" w:cs="Arial"/>
          <w:b/>
          <w:lang w:val="ro-RO"/>
        </w:rPr>
        <w:t>ea</w:t>
      </w:r>
      <w:r w:rsidRPr="004F5B62">
        <w:rPr>
          <w:rFonts w:eastAsia="Times New Roman" w:cs="Arial"/>
          <w:b/>
          <w:lang w:val="ro-RO"/>
        </w:rPr>
        <w:t xml:space="preserve"> funcțiilor ANABI prevăzute de art. 3 din Legea nr. 318/2015, respectiv:</w:t>
      </w:r>
    </w:p>
    <w:p w:rsidR="00F6680B" w:rsidRPr="004F5B62" w:rsidRDefault="00F6680B" w:rsidP="00F6680B">
      <w:pPr>
        <w:tabs>
          <w:tab w:val="num" w:pos="0"/>
        </w:tabs>
        <w:spacing w:after="0" w:line="240" w:lineRule="auto"/>
        <w:ind w:left="0"/>
        <w:rPr>
          <w:rFonts w:eastAsia="Times New Roman" w:cs="Arial"/>
          <w:b/>
          <w:lang w:val="ro-RO"/>
        </w:rPr>
      </w:pPr>
      <w:r w:rsidRPr="004F5B62">
        <w:rPr>
          <w:rFonts w:eastAsia="Times New Roman" w:cs="Arial"/>
          <w:b/>
          <w:lang w:val="ro-RO"/>
        </w:rPr>
        <w:t xml:space="preserve">    a) de facilitare a urmăririi </w:t>
      </w:r>
      <w:proofErr w:type="spellStart"/>
      <w:r w:rsidRPr="004F5B62">
        <w:rPr>
          <w:rFonts w:eastAsia="Times New Roman" w:cs="Arial"/>
          <w:b/>
          <w:lang w:val="ro-RO"/>
        </w:rPr>
        <w:t>şi</w:t>
      </w:r>
      <w:proofErr w:type="spellEnd"/>
      <w:r w:rsidRPr="004F5B62">
        <w:rPr>
          <w:rFonts w:eastAsia="Times New Roman" w:cs="Arial"/>
          <w:b/>
          <w:lang w:val="ro-RO"/>
        </w:rPr>
        <w:t xml:space="preserve"> a identificării bunurilor provenite din săvârșirea de infracțiuni </w:t>
      </w:r>
      <w:proofErr w:type="spellStart"/>
      <w:r w:rsidRPr="004F5B62">
        <w:rPr>
          <w:rFonts w:eastAsia="Times New Roman" w:cs="Arial"/>
          <w:b/>
          <w:lang w:val="ro-RO"/>
        </w:rPr>
        <w:t>şi</w:t>
      </w:r>
      <w:proofErr w:type="spellEnd"/>
      <w:r w:rsidRPr="004F5B62">
        <w:rPr>
          <w:rFonts w:eastAsia="Times New Roman" w:cs="Arial"/>
          <w:b/>
          <w:lang w:val="ro-RO"/>
        </w:rPr>
        <w:t xml:space="preserve"> a altor bunuri având legătură cu infracțiunile </w:t>
      </w:r>
      <w:proofErr w:type="spellStart"/>
      <w:r w:rsidRPr="004F5B62">
        <w:rPr>
          <w:rFonts w:eastAsia="Times New Roman" w:cs="Arial"/>
          <w:b/>
          <w:lang w:val="ro-RO"/>
        </w:rPr>
        <w:t>şi</w:t>
      </w:r>
      <w:proofErr w:type="spellEnd"/>
      <w:r w:rsidRPr="004F5B62">
        <w:rPr>
          <w:rFonts w:eastAsia="Times New Roman" w:cs="Arial"/>
          <w:b/>
          <w:lang w:val="ro-RO"/>
        </w:rPr>
        <w:t xml:space="preserve"> care ar putea face obiectul unei dispoziții de indisponibilizare, sechestru sau confiscare emise de o autoritate judiciară competentă în cursul unor proceduri penale;</w:t>
      </w:r>
    </w:p>
    <w:p w:rsidR="00F6680B" w:rsidRPr="004F5B62" w:rsidRDefault="00F6680B" w:rsidP="00F6680B">
      <w:pPr>
        <w:tabs>
          <w:tab w:val="num" w:pos="0"/>
        </w:tabs>
        <w:spacing w:after="0" w:line="240" w:lineRule="auto"/>
        <w:ind w:left="0"/>
        <w:rPr>
          <w:rFonts w:eastAsia="Times New Roman" w:cs="Arial"/>
          <w:b/>
          <w:lang w:val="ro-RO"/>
        </w:rPr>
      </w:pPr>
      <w:r w:rsidRPr="004F5B62">
        <w:rPr>
          <w:rFonts w:eastAsia="Times New Roman" w:cs="Arial"/>
          <w:b/>
          <w:lang w:val="ro-RO"/>
        </w:rPr>
        <w:t xml:space="preserve">    b) de administrare simplă, în cazurile prevăzute de prezenta lege, a bunurilor mobile indisponibilizate în cadrul procesului penal;</w:t>
      </w:r>
    </w:p>
    <w:p w:rsidR="00F6680B" w:rsidRPr="004F5B62" w:rsidRDefault="00F6680B" w:rsidP="00F6680B">
      <w:pPr>
        <w:tabs>
          <w:tab w:val="num" w:pos="0"/>
        </w:tabs>
        <w:spacing w:after="0" w:line="240" w:lineRule="auto"/>
        <w:ind w:left="0"/>
        <w:rPr>
          <w:rFonts w:eastAsia="Times New Roman" w:cs="Arial"/>
          <w:b/>
          <w:lang w:val="ro-RO"/>
        </w:rPr>
      </w:pPr>
      <w:r w:rsidRPr="004F5B62">
        <w:rPr>
          <w:rFonts w:eastAsia="Times New Roman" w:cs="Arial"/>
          <w:b/>
          <w:lang w:val="ro-RO"/>
        </w:rPr>
        <w:t xml:space="preserve">    c) de valorificare, în cazurile prevăzute de lege, a bunurilor mobile sechestrate în cadrul procesului penal;</w:t>
      </w:r>
    </w:p>
    <w:p w:rsidR="00F6680B" w:rsidRPr="004F5B62" w:rsidRDefault="00F6680B" w:rsidP="00F6680B">
      <w:pPr>
        <w:tabs>
          <w:tab w:val="num" w:pos="0"/>
        </w:tabs>
        <w:spacing w:after="0" w:line="240" w:lineRule="auto"/>
        <w:ind w:left="0"/>
        <w:rPr>
          <w:rFonts w:eastAsia="Times New Roman" w:cs="Arial"/>
          <w:b/>
          <w:lang w:val="ro-RO"/>
        </w:rPr>
      </w:pPr>
      <w:r w:rsidRPr="004F5B62">
        <w:rPr>
          <w:rFonts w:eastAsia="Times New Roman" w:cs="Arial"/>
          <w:b/>
          <w:lang w:val="ro-RO"/>
        </w:rPr>
        <w:t xml:space="preserve">    d) de gestionare a sistemului informatic național integrat de evidentă a creanțelor provenite din </w:t>
      </w:r>
      <w:proofErr w:type="spellStart"/>
      <w:r w:rsidRPr="004F5B62">
        <w:rPr>
          <w:rFonts w:eastAsia="Times New Roman" w:cs="Arial"/>
          <w:b/>
          <w:lang w:val="ro-RO"/>
        </w:rPr>
        <w:t>infracţiuni</w:t>
      </w:r>
      <w:proofErr w:type="spellEnd"/>
      <w:r w:rsidRPr="004F5B62">
        <w:rPr>
          <w:rFonts w:eastAsia="Times New Roman" w:cs="Arial"/>
          <w:b/>
          <w:lang w:val="ro-RO"/>
        </w:rPr>
        <w:t>;</w:t>
      </w:r>
    </w:p>
    <w:p w:rsidR="00F6680B" w:rsidRPr="004F5B62" w:rsidRDefault="00F6680B" w:rsidP="00F6680B">
      <w:pPr>
        <w:tabs>
          <w:tab w:val="num" w:pos="0"/>
        </w:tabs>
        <w:spacing w:after="0" w:line="240" w:lineRule="auto"/>
        <w:ind w:left="0"/>
        <w:rPr>
          <w:rFonts w:eastAsia="Times New Roman" w:cs="Arial"/>
          <w:b/>
          <w:lang w:val="ro-RO"/>
        </w:rPr>
      </w:pPr>
      <w:r w:rsidRPr="004F5B62">
        <w:rPr>
          <w:rFonts w:eastAsia="Times New Roman" w:cs="Arial"/>
          <w:b/>
          <w:lang w:val="ro-RO"/>
        </w:rPr>
        <w:t xml:space="preserve">    e) de sprijinire, în </w:t>
      </w:r>
      <w:proofErr w:type="spellStart"/>
      <w:r w:rsidRPr="004F5B62">
        <w:rPr>
          <w:rFonts w:eastAsia="Times New Roman" w:cs="Arial"/>
          <w:b/>
          <w:lang w:val="ro-RO"/>
        </w:rPr>
        <w:t>condiţiile</w:t>
      </w:r>
      <w:proofErr w:type="spellEnd"/>
      <w:r w:rsidRPr="004F5B62">
        <w:rPr>
          <w:rFonts w:eastAsia="Times New Roman" w:cs="Arial"/>
          <w:b/>
          <w:lang w:val="ro-RO"/>
        </w:rPr>
        <w:t xml:space="preserve"> legii, a organelor judiciare pentru utilizarea celor mai bune practici în materia identificării </w:t>
      </w:r>
      <w:proofErr w:type="spellStart"/>
      <w:r w:rsidRPr="004F5B62">
        <w:rPr>
          <w:rFonts w:eastAsia="Times New Roman" w:cs="Arial"/>
          <w:b/>
          <w:lang w:val="ro-RO"/>
        </w:rPr>
        <w:t>şi</w:t>
      </w:r>
      <w:proofErr w:type="spellEnd"/>
      <w:r w:rsidRPr="004F5B62">
        <w:rPr>
          <w:rFonts w:eastAsia="Times New Roman" w:cs="Arial"/>
          <w:b/>
          <w:lang w:val="ro-RO"/>
        </w:rPr>
        <w:t xml:space="preserve"> administrării bunurilor care pot face obiectul măsurilor de indisponibilizare </w:t>
      </w:r>
      <w:proofErr w:type="spellStart"/>
      <w:r w:rsidRPr="004F5B62">
        <w:rPr>
          <w:rFonts w:eastAsia="Times New Roman" w:cs="Arial"/>
          <w:b/>
          <w:lang w:val="ro-RO"/>
        </w:rPr>
        <w:t>şi</w:t>
      </w:r>
      <w:proofErr w:type="spellEnd"/>
      <w:r w:rsidRPr="004F5B62">
        <w:rPr>
          <w:rFonts w:eastAsia="Times New Roman" w:cs="Arial"/>
          <w:b/>
          <w:lang w:val="ro-RO"/>
        </w:rPr>
        <w:t xml:space="preserve"> confiscare în cadrul procesului penal;</w:t>
      </w:r>
    </w:p>
    <w:p w:rsidR="00F6680B" w:rsidRPr="004F5B62" w:rsidRDefault="00F6680B" w:rsidP="00F6680B">
      <w:pPr>
        <w:tabs>
          <w:tab w:val="num" w:pos="0"/>
        </w:tabs>
        <w:spacing w:after="0" w:line="240" w:lineRule="auto"/>
        <w:ind w:left="0"/>
        <w:rPr>
          <w:rFonts w:eastAsia="Times New Roman" w:cs="Arial"/>
          <w:b/>
          <w:lang w:val="ro-RO"/>
        </w:rPr>
      </w:pPr>
      <w:r w:rsidRPr="004F5B62">
        <w:rPr>
          <w:rFonts w:eastAsia="Times New Roman" w:cs="Arial"/>
          <w:b/>
          <w:lang w:val="ro-RO"/>
        </w:rPr>
        <w:t xml:space="preserve">    f) de coordonare, evaluare </w:t>
      </w:r>
      <w:proofErr w:type="spellStart"/>
      <w:r w:rsidRPr="004F5B62">
        <w:rPr>
          <w:rFonts w:eastAsia="Times New Roman" w:cs="Arial"/>
          <w:b/>
          <w:lang w:val="ro-RO"/>
        </w:rPr>
        <w:t>şi</w:t>
      </w:r>
      <w:proofErr w:type="spellEnd"/>
      <w:r w:rsidRPr="004F5B62">
        <w:rPr>
          <w:rFonts w:eastAsia="Times New Roman" w:cs="Arial"/>
          <w:b/>
          <w:lang w:val="ro-RO"/>
        </w:rPr>
        <w:t xml:space="preserve"> monitorizare la nivel </w:t>
      </w:r>
      <w:proofErr w:type="spellStart"/>
      <w:r w:rsidRPr="004F5B62">
        <w:rPr>
          <w:rFonts w:eastAsia="Times New Roman" w:cs="Arial"/>
          <w:b/>
          <w:lang w:val="ro-RO"/>
        </w:rPr>
        <w:t>naţional</w:t>
      </w:r>
      <w:proofErr w:type="spellEnd"/>
      <w:r w:rsidRPr="004F5B62">
        <w:rPr>
          <w:rFonts w:eastAsia="Times New Roman" w:cs="Arial"/>
          <w:b/>
          <w:lang w:val="ro-RO"/>
        </w:rPr>
        <w:t xml:space="preserve"> a aplicării </w:t>
      </w:r>
      <w:proofErr w:type="spellStart"/>
      <w:r w:rsidRPr="004F5B62">
        <w:rPr>
          <w:rFonts w:eastAsia="Times New Roman" w:cs="Arial"/>
          <w:b/>
          <w:lang w:val="ro-RO"/>
        </w:rPr>
        <w:t>şi</w:t>
      </w:r>
      <w:proofErr w:type="spellEnd"/>
      <w:r w:rsidRPr="004F5B62">
        <w:rPr>
          <w:rFonts w:eastAsia="Times New Roman" w:cs="Arial"/>
          <w:b/>
          <w:lang w:val="ro-RO"/>
        </w:rPr>
        <w:t xml:space="preserve"> respectării procedurilor legale în domeniul recuperării </w:t>
      </w:r>
      <w:proofErr w:type="spellStart"/>
      <w:r w:rsidRPr="004F5B62">
        <w:rPr>
          <w:rFonts w:eastAsia="Times New Roman" w:cs="Arial"/>
          <w:b/>
          <w:lang w:val="ro-RO"/>
        </w:rPr>
        <w:t>creanţelor</w:t>
      </w:r>
      <w:proofErr w:type="spellEnd"/>
      <w:r w:rsidRPr="004F5B62">
        <w:rPr>
          <w:rFonts w:eastAsia="Times New Roman" w:cs="Arial"/>
          <w:b/>
          <w:lang w:val="ro-RO"/>
        </w:rPr>
        <w:t xml:space="preserve"> provenite din </w:t>
      </w:r>
      <w:proofErr w:type="spellStart"/>
      <w:r w:rsidRPr="004F5B62">
        <w:rPr>
          <w:rFonts w:eastAsia="Times New Roman" w:cs="Arial"/>
          <w:b/>
          <w:lang w:val="ro-RO"/>
        </w:rPr>
        <w:t>infracţiuni</w:t>
      </w:r>
      <w:proofErr w:type="spellEnd"/>
      <w:r w:rsidRPr="004F5B62">
        <w:rPr>
          <w:rFonts w:eastAsia="Times New Roman" w:cs="Arial"/>
          <w:b/>
          <w:lang w:val="ro-RO"/>
        </w:rPr>
        <w:t>.</w:t>
      </w:r>
    </w:p>
    <w:p w:rsidR="00F6680B" w:rsidRDefault="00F6680B" w:rsidP="00F6680B">
      <w:pPr>
        <w:tabs>
          <w:tab w:val="num" w:pos="0"/>
        </w:tabs>
        <w:spacing w:after="0" w:line="240" w:lineRule="auto"/>
        <w:ind w:left="0"/>
        <w:rPr>
          <w:rFonts w:eastAsia="Times New Roman" w:cs="Arial"/>
          <w:b/>
          <w:lang w:val="ro-RO"/>
        </w:rPr>
      </w:pPr>
    </w:p>
    <w:p w:rsidR="00F6680B" w:rsidRDefault="00F6680B" w:rsidP="00F6680B">
      <w:pPr>
        <w:spacing w:after="0" w:line="240" w:lineRule="auto"/>
        <w:ind w:left="0"/>
        <w:rPr>
          <w:rFonts w:eastAsia="Times New Roman" w:cs="Arial"/>
          <w:b/>
          <w:lang w:val="ro-RO"/>
        </w:rPr>
      </w:pPr>
      <w:r w:rsidRPr="00C23453">
        <w:rPr>
          <w:rFonts w:eastAsia="Times New Roman" w:cs="Arial"/>
          <w:b/>
          <w:lang w:val="ro-RO"/>
        </w:rPr>
        <w:t>Condiții specifice pentru ocuparea postului</w:t>
      </w:r>
    </w:p>
    <w:p w:rsidR="00F6680B" w:rsidRPr="00C23453" w:rsidRDefault="00F6680B" w:rsidP="00F6680B">
      <w:pPr>
        <w:spacing w:after="0" w:line="240" w:lineRule="auto"/>
        <w:ind w:left="0"/>
        <w:rPr>
          <w:rFonts w:eastAsia="Times New Roman" w:cs="Arial"/>
          <w:b/>
          <w:lang w:val="ro-RO"/>
        </w:rPr>
      </w:pPr>
    </w:p>
    <w:p w:rsidR="00F6680B" w:rsidRPr="00C23453" w:rsidRDefault="00F6680B" w:rsidP="00F6680B">
      <w:pPr>
        <w:spacing w:after="0" w:line="240" w:lineRule="auto"/>
        <w:ind w:left="0"/>
        <w:rPr>
          <w:rFonts w:eastAsia="Times New Roman" w:cs="Arial"/>
          <w:b/>
          <w:lang w:val="ro-RO"/>
        </w:rPr>
      </w:pPr>
      <w:r w:rsidRPr="00C23453">
        <w:rPr>
          <w:rFonts w:eastAsia="Times New Roman" w:cs="Arial"/>
          <w:b/>
          <w:lang w:val="ro-RO"/>
        </w:rPr>
        <w:t xml:space="preserve">1.Studii de specialitate: studii superioare de lungă durată, absolvite cu examen de diplomă/licență, în </w:t>
      </w:r>
      <w:r>
        <w:rPr>
          <w:rFonts w:eastAsia="Times New Roman" w:cs="Arial"/>
          <w:b/>
          <w:lang w:val="ro-RO"/>
        </w:rPr>
        <w:t>domeniul</w:t>
      </w:r>
      <w:r w:rsidRPr="00C23453">
        <w:rPr>
          <w:rFonts w:eastAsia="Times New Roman" w:cs="Arial"/>
          <w:b/>
          <w:lang w:val="ro-RO"/>
        </w:rPr>
        <w:t xml:space="preserve"> economic</w:t>
      </w:r>
      <w:r>
        <w:rPr>
          <w:rFonts w:eastAsia="Times New Roman" w:cs="Arial"/>
          <w:b/>
          <w:lang w:val="ro-RO"/>
        </w:rPr>
        <w:t xml:space="preserve"> / juridic</w:t>
      </w:r>
      <w:r w:rsidRPr="00C23453">
        <w:rPr>
          <w:rFonts w:eastAsia="Times New Roman" w:cs="Arial"/>
          <w:b/>
          <w:lang w:val="ro-RO"/>
        </w:rPr>
        <w:t>.</w:t>
      </w:r>
    </w:p>
    <w:p w:rsidR="00F6680B" w:rsidRPr="00C23453" w:rsidRDefault="00F6680B" w:rsidP="00F6680B">
      <w:pPr>
        <w:spacing w:after="0" w:line="240" w:lineRule="auto"/>
        <w:ind w:left="0"/>
        <w:rPr>
          <w:rFonts w:eastAsia="Times New Roman" w:cs="Arial"/>
          <w:b/>
          <w:lang w:val="ro-RO"/>
        </w:rPr>
      </w:pPr>
      <w:r w:rsidRPr="00C23453">
        <w:rPr>
          <w:rFonts w:eastAsia="Times New Roman" w:cs="Arial"/>
          <w:b/>
          <w:lang w:val="ro-RO"/>
        </w:rPr>
        <w:t xml:space="preserve">2.Perfecționări (specializări): </w:t>
      </w:r>
    </w:p>
    <w:p w:rsidR="00F6680B" w:rsidRPr="00C23453" w:rsidRDefault="00F6680B" w:rsidP="00F6680B">
      <w:pPr>
        <w:spacing w:after="0" w:line="240" w:lineRule="auto"/>
        <w:ind w:left="0"/>
        <w:rPr>
          <w:rFonts w:eastAsia="Times New Roman" w:cs="Arial"/>
          <w:b/>
          <w:lang w:val="ro-RO"/>
        </w:rPr>
      </w:pPr>
      <w:r w:rsidRPr="00C23453">
        <w:rPr>
          <w:rFonts w:eastAsia="Times New Roman" w:cs="Arial"/>
          <w:b/>
          <w:lang w:val="ro-RO"/>
        </w:rPr>
        <w:t xml:space="preserve">3.Cunoștințe de operare/programare pe calculator (necesitate </w:t>
      </w:r>
      <w:proofErr w:type="spellStart"/>
      <w:r w:rsidRPr="00C23453">
        <w:rPr>
          <w:rFonts w:eastAsia="Times New Roman" w:cs="Arial"/>
          <w:b/>
          <w:lang w:val="ro-RO"/>
        </w:rPr>
        <w:t>şi</w:t>
      </w:r>
      <w:proofErr w:type="spellEnd"/>
      <w:r w:rsidRPr="00C23453">
        <w:rPr>
          <w:rFonts w:eastAsia="Times New Roman" w:cs="Arial"/>
          <w:b/>
          <w:lang w:val="ro-RO"/>
        </w:rPr>
        <w:t xml:space="preserve"> nivel): -</w:t>
      </w:r>
    </w:p>
    <w:p w:rsidR="00F6680B" w:rsidRPr="00C23453" w:rsidRDefault="00F6680B" w:rsidP="00F6680B">
      <w:pPr>
        <w:spacing w:after="0" w:line="240" w:lineRule="auto"/>
        <w:ind w:left="0"/>
        <w:rPr>
          <w:rFonts w:eastAsia="Times New Roman" w:cs="Arial"/>
          <w:b/>
          <w:lang w:val="ro-RO"/>
        </w:rPr>
      </w:pPr>
      <w:r w:rsidRPr="00C23453">
        <w:rPr>
          <w:rFonts w:eastAsia="Times New Roman" w:cs="Arial"/>
          <w:b/>
          <w:lang w:val="ro-RO"/>
        </w:rPr>
        <w:t xml:space="preserve">4.Limbi străine (necesitate </w:t>
      </w:r>
      <w:proofErr w:type="spellStart"/>
      <w:r w:rsidRPr="00C23453">
        <w:rPr>
          <w:rFonts w:eastAsia="Times New Roman" w:cs="Arial"/>
          <w:b/>
          <w:lang w:val="ro-RO"/>
        </w:rPr>
        <w:t>şi</w:t>
      </w:r>
      <w:proofErr w:type="spellEnd"/>
      <w:r w:rsidRPr="00C23453">
        <w:rPr>
          <w:rFonts w:eastAsia="Times New Roman" w:cs="Arial"/>
          <w:b/>
          <w:lang w:val="ro-RO"/>
        </w:rPr>
        <w:t xml:space="preserve"> nivel de cunoaștere): </w:t>
      </w:r>
      <w:r w:rsidRPr="00EA3DB3">
        <w:rPr>
          <w:rFonts w:eastAsia="Times New Roman" w:cs="Arial"/>
          <w:b/>
          <w:lang w:val="ro-RO"/>
        </w:rPr>
        <w:t xml:space="preserve">nivel mediu de </w:t>
      </w:r>
      <w:proofErr w:type="spellStart"/>
      <w:r w:rsidRPr="00EA3DB3">
        <w:rPr>
          <w:rFonts w:eastAsia="Times New Roman" w:cs="Arial"/>
          <w:b/>
          <w:lang w:val="ro-RO"/>
        </w:rPr>
        <w:t>cunoaştere</w:t>
      </w:r>
      <w:proofErr w:type="spellEnd"/>
      <w:r w:rsidRPr="00EA3DB3">
        <w:rPr>
          <w:rFonts w:eastAsia="Times New Roman" w:cs="Arial"/>
          <w:b/>
          <w:lang w:val="ro-RO"/>
        </w:rPr>
        <w:t xml:space="preserve"> a cel </w:t>
      </w:r>
      <w:proofErr w:type="spellStart"/>
      <w:r w:rsidRPr="00EA3DB3">
        <w:rPr>
          <w:rFonts w:eastAsia="Times New Roman" w:cs="Arial"/>
          <w:b/>
          <w:lang w:val="ro-RO"/>
        </w:rPr>
        <w:t>puţin</w:t>
      </w:r>
      <w:proofErr w:type="spellEnd"/>
      <w:r w:rsidRPr="00EA3DB3">
        <w:rPr>
          <w:rFonts w:eastAsia="Times New Roman" w:cs="Arial"/>
          <w:b/>
          <w:lang w:val="ro-RO"/>
        </w:rPr>
        <w:t xml:space="preserve"> uneia din limbile de lucru la nivelul UE;</w:t>
      </w:r>
    </w:p>
    <w:p w:rsidR="00F6680B" w:rsidRPr="00C23453" w:rsidRDefault="00F6680B" w:rsidP="00F6680B">
      <w:pPr>
        <w:spacing w:after="0" w:line="240" w:lineRule="auto"/>
        <w:ind w:left="0"/>
        <w:rPr>
          <w:rFonts w:eastAsia="Times New Roman" w:cs="Arial"/>
          <w:b/>
          <w:lang w:val="ro-RO"/>
        </w:rPr>
      </w:pPr>
      <w:r w:rsidRPr="00C23453">
        <w:rPr>
          <w:rFonts w:eastAsia="Times New Roman" w:cs="Arial"/>
          <w:b/>
          <w:lang w:val="ro-RO"/>
        </w:rPr>
        <w:t xml:space="preserve">5.Abilități, calități </w:t>
      </w:r>
      <w:proofErr w:type="spellStart"/>
      <w:r w:rsidRPr="00C23453">
        <w:rPr>
          <w:rFonts w:eastAsia="Times New Roman" w:cs="Arial"/>
          <w:b/>
          <w:lang w:val="ro-RO"/>
        </w:rPr>
        <w:t>şi</w:t>
      </w:r>
      <w:proofErr w:type="spellEnd"/>
      <w:r w:rsidRPr="00C23453">
        <w:rPr>
          <w:rFonts w:eastAsia="Times New Roman" w:cs="Arial"/>
          <w:b/>
          <w:lang w:val="ro-RO"/>
        </w:rPr>
        <w:t xml:space="preserve"> aptitudini necesare: </w:t>
      </w:r>
      <w:proofErr w:type="spellStart"/>
      <w:r w:rsidRPr="00E27F87">
        <w:rPr>
          <w:rFonts w:eastAsia="Times New Roman" w:cs="Arial"/>
          <w:b/>
          <w:lang w:val="ro-RO"/>
        </w:rPr>
        <w:t>cunoaşterea</w:t>
      </w:r>
      <w:proofErr w:type="spellEnd"/>
      <w:r w:rsidRPr="00E27F87">
        <w:rPr>
          <w:rFonts w:eastAsia="Times New Roman" w:cs="Arial"/>
          <w:b/>
          <w:lang w:val="ro-RO"/>
        </w:rPr>
        <w:t xml:space="preserve"> normelor specifice organizării judiciare </w:t>
      </w:r>
      <w:proofErr w:type="spellStart"/>
      <w:r w:rsidRPr="00E27F87">
        <w:rPr>
          <w:rFonts w:eastAsia="Times New Roman" w:cs="Arial"/>
          <w:b/>
          <w:lang w:val="ro-RO"/>
        </w:rPr>
        <w:t>şi</w:t>
      </w:r>
      <w:proofErr w:type="spellEnd"/>
      <w:r w:rsidRPr="00E27F87">
        <w:rPr>
          <w:rFonts w:eastAsia="Times New Roman" w:cs="Arial"/>
          <w:b/>
          <w:lang w:val="ro-RO"/>
        </w:rPr>
        <w:t xml:space="preserve"> în special a organizării Ministerului Public;</w:t>
      </w:r>
      <w:r>
        <w:rPr>
          <w:rFonts w:eastAsia="Times New Roman" w:cs="Arial"/>
          <w:b/>
          <w:lang w:val="ro-RO"/>
        </w:rPr>
        <w:t xml:space="preserve"> </w:t>
      </w:r>
      <w:proofErr w:type="spellStart"/>
      <w:r w:rsidRPr="00E27F87">
        <w:rPr>
          <w:rFonts w:eastAsia="Times New Roman" w:cs="Arial"/>
          <w:b/>
          <w:lang w:val="ro-RO"/>
        </w:rPr>
        <w:t>cunoaşterea</w:t>
      </w:r>
      <w:proofErr w:type="spellEnd"/>
      <w:r w:rsidRPr="00E27F87">
        <w:rPr>
          <w:rFonts w:eastAsia="Times New Roman" w:cs="Arial"/>
          <w:b/>
          <w:lang w:val="ro-RO"/>
        </w:rPr>
        <w:t xml:space="preserve"> unor elemente generice despre administrarea </w:t>
      </w:r>
      <w:proofErr w:type="spellStart"/>
      <w:r w:rsidRPr="00E27F87">
        <w:rPr>
          <w:rFonts w:eastAsia="Times New Roman" w:cs="Arial"/>
          <w:b/>
          <w:lang w:val="ro-RO"/>
        </w:rPr>
        <w:t>justiţiei</w:t>
      </w:r>
      <w:proofErr w:type="spellEnd"/>
      <w:r w:rsidRPr="00E27F87">
        <w:rPr>
          <w:rFonts w:eastAsia="Times New Roman" w:cs="Arial"/>
          <w:b/>
          <w:lang w:val="ro-RO"/>
        </w:rPr>
        <w:t xml:space="preserve"> ca serviciu public;</w:t>
      </w:r>
      <w:r>
        <w:rPr>
          <w:rFonts w:eastAsia="Times New Roman" w:cs="Arial"/>
          <w:b/>
          <w:lang w:val="ro-RO"/>
        </w:rPr>
        <w:t xml:space="preserve"> </w:t>
      </w:r>
      <w:proofErr w:type="spellStart"/>
      <w:r w:rsidRPr="00E27F87">
        <w:rPr>
          <w:rFonts w:eastAsia="Times New Roman" w:cs="Arial"/>
          <w:b/>
          <w:lang w:val="ro-RO"/>
        </w:rPr>
        <w:t>cunoaşterea</w:t>
      </w:r>
      <w:proofErr w:type="spellEnd"/>
      <w:r w:rsidRPr="00E27F87">
        <w:rPr>
          <w:rFonts w:eastAsia="Times New Roman" w:cs="Arial"/>
          <w:b/>
          <w:lang w:val="ro-RO"/>
        </w:rPr>
        <w:t xml:space="preserve"> unor reguli de comunicare </w:t>
      </w:r>
      <w:proofErr w:type="spellStart"/>
      <w:r w:rsidRPr="00E27F87">
        <w:rPr>
          <w:rFonts w:eastAsia="Times New Roman" w:cs="Arial"/>
          <w:b/>
          <w:lang w:val="ro-RO"/>
        </w:rPr>
        <w:t>şi</w:t>
      </w:r>
      <w:proofErr w:type="spellEnd"/>
      <w:r w:rsidRPr="00E27F87">
        <w:rPr>
          <w:rFonts w:eastAsia="Times New Roman" w:cs="Arial"/>
          <w:b/>
          <w:lang w:val="ro-RO"/>
        </w:rPr>
        <w:t xml:space="preserve"> negociere inter-</w:t>
      </w:r>
      <w:proofErr w:type="spellStart"/>
      <w:r w:rsidRPr="00E27F87">
        <w:rPr>
          <w:rFonts w:eastAsia="Times New Roman" w:cs="Arial"/>
          <w:b/>
          <w:lang w:val="ro-RO"/>
        </w:rPr>
        <w:t>instituţională</w:t>
      </w:r>
      <w:proofErr w:type="spellEnd"/>
      <w:r w:rsidRPr="00E27F87">
        <w:rPr>
          <w:rFonts w:eastAsia="Times New Roman" w:cs="Arial"/>
          <w:b/>
          <w:lang w:val="ro-RO"/>
        </w:rPr>
        <w:t>;</w:t>
      </w:r>
      <w:r>
        <w:rPr>
          <w:rFonts w:eastAsia="Times New Roman" w:cs="Arial"/>
          <w:b/>
          <w:lang w:val="ro-RO"/>
        </w:rPr>
        <w:t xml:space="preserve"> </w:t>
      </w:r>
      <w:r w:rsidRPr="00E27F87">
        <w:rPr>
          <w:rFonts w:eastAsia="Times New Roman" w:cs="Arial"/>
          <w:b/>
          <w:lang w:val="ro-RO"/>
        </w:rPr>
        <w:t xml:space="preserve">nivel foarte bun de </w:t>
      </w:r>
      <w:proofErr w:type="spellStart"/>
      <w:r w:rsidRPr="00E27F87">
        <w:rPr>
          <w:rFonts w:eastAsia="Times New Roman" w:cs="Arial"/>
          <w:b/>
          <w:lang w:val="ro-RO"/>
        </w:rPr>
        <w:t>cunoaştere</w:t>
      </w:r>
      <w:proofErr w:type="spellEnd"/>
      <w:r w:rsidRPr="00E27F87">
        <w:rPr>
          <w:rFonts w:eastAsia="Times New Roman" w:cs="Arial"/>
          <w:b/>
          <w:lang w:val="ro-RO"/>
        </w:rPr>
        <w:t xml:space="preserve"> a dreptului intern;</w:t>
      </w:r>
      <w:r>
        <w:rPr>
          <w:rFonts w:eastAsia="Times New Roman" w:cs="Arial"/>
          <w:b/>
          <w:lang w:val="ro-RO"/>
        </w:rPr>
        <w:t xml:space="preserve"> </w:t>
      </w:r>
      <w:proofErr w:type="spellStart"/>
      <w:r w:rsidRPr="00E27F87">
        <w:rPr>
          <w:rFonts w:eastAsia="Times New Roman" w:cs="Arial"/>
          <w:b/>
          <w:lang w:val="ro-RO"/>
        </w:rPr>
        <w:t>cunoştinţe</w:t>
      </w:r>
      <w:proofErr w:type="spellEnd"/>
      <w:r w:rsidRPr="00E27F87">
        <w:rPr>
          <w:rFonts w:eastAsia="Times New Roman" w:cs="Arial"/>
          <w:b/>
          <w:lang w:val="ro-RO"/>
        </w:rPr>
        <w:t xml:space="preserve"> practice de tehnoredactare computerizată, navigare pe internet </w:t>
      </w:r>
      <w:proofErr w:type="spellStart"/>
      <w:r w:rsidRPr="00E27F87">
        <w:rPr>
          <w:rFonts w:eastAsia="Times New Roman" w:cs="Arial"/>
          <w:b/>
          <w:lang w:val="ro-RO"/>
        </w:rPr>
        <w:t>şi</w:t>
      </w:r>
      <w:proofErr w:type="spellEnd"/>
      <w:r w:rsidRPr="00E27F87">
        <w:rPr>
          <w:rFonts w:eastAsia="Times New Roman" w:cs="Arial"/>
          <w:b/>
          <w:lang w:val="ro-RO"/>
        </w:rPr>
        <w:t xml:space="preserve"> folosire a </w:t>
      </w:r>
      <w:proofErr w:type="spellStart"/>
      <w:r w:rsidRPr="00E27F87">
        <w:rPr>
          <w:rFonts w:eastAsia="Times New Roman" w:cs="Arial"/>
          <w:b/>
          <w:lang w:val="ro-RO"/>
        </w:rPr>
        <w:t>poştei</w:t>
      </w:r>
      <w:proofErr w:type="spellEnd"/>
      <w:r w:rsidRPr="00E27F87">
        <w:rPr>
          <w:rFonts w:eastAsia="Times New Roman" w:cs="Arial"/>
          <w:b/>
          <w:lang w:val="ro-RO"/>
        </w:rPr>
        <w:t xml:space="preserve"> electronice, precum </w:t>
      </w:r>
      <w:proofErr w:type="spellStart"/>
      <w:r w:rsidRPr="00E27F87">
        <w:rPr>
          <w:rFonts w:eastAsia="Times New Roman" w:cs="Arial"/>
          <w:b/>
          <w:lang w:val="ro-RO"/>
        </w:rPr>
        <w:t>şi</w:t>
      </w:r>
      <w:proofErr w:type="spellEnd"/>
      <w:r w:rsidRPr="00E27F87">
        <w:rPr>
          <w:rFonts w:eastAsia="Times New Roman" w:cs="Arial"/>
          <w:b/>
          <w:lang w:val="ro-RO"/>
        </w:rPr>
        <w:t xml:space="preserve"> de util</w:t>
      </w:r>
      <w:r>
        <w:rPr>
          <w:rFonts w:eastAsia="Times New Roman" w:cs="Arial"/>
          <w:b/>
          <w:lang w:val="ro-RO"/>
        </w:rPr>
        <w:t>izare a programelor legislative,</w:t>
      </w:r>
      <w:r w:rsidRPr="00C23453">
        <w:rPr>
          <w:rFonts w:eastAsia="Times New Roman" w:cs="Arial"/>
          <w:b/>
          <w:lang w:val="ro-RO"/>
        </w:rPr>
        <w:t xml:space="preserve"> capacitate de comunicare; adaptare la lucrul în echipă; adaptare la termene urgente; asumarea responsabilității; flexibilitate; rezistență la stres; integritate morală; independentă </w:t>
      </w:r>
      <w:proofErr w:type="spellStart"/>
      <w:r w:rsidRPr="00C23453">
        <w:rPr>
          <w:rFonts w:eastAsia="Times New Roman" w:cs="Arial"/>
          <w:b/>
          <w:lang w:val="ro-RO"/>
        </w:rPr>
        <w:t>şi</w:t>
      </w:r>
      <w:proofErr w:type="spellEnd"/>
      <w:r w:rsidRPr="00C23453">
        <w:rPr>
          <w:rFonts w:eastAsia="Times New Roman" w:cs="Arial"/>
          <w:b/>
          <w:lang w:val="ro-RO"/>
        </w:rPr>
        <w:t xml:space="preserve"> obiectivitate; competentă profesională; confidențialitate; neutralitate politică; grad înalt de implicare în exercitarea atribuțiilor; capacitate de rezolvare a sarcinilor multiple și complexe.</w:t>
      </w:r>
    </w:p>
    <w:p w:rsidR="00F6680B" w:rsidRDefault="00F6680B" w:rsidP="00F6680B">
      <w:pPr>
        <w:spacing w:after="0" w:line="240" w:lineRule="auto"/>
        <w:ind w:left="0"/>
        <w:rPr>
          <w:rFonts w:eastAsia="Times New Roman" w:cs="Arial"/>
          <w:b/>
          <w:lang w:val="ro-RO"/>
        </w:rPr>
      </w:pPr>
      <w:r w:rsidRPr="00C23453">
        <w:rPr>
          <w:rFonts w:eastAsia="Times New Roman" w:cs="Arial"/>
          <w:b/>
          <w:lang w:val="ro-RO"/>
        </w:rPr>
        <w:t xml:space="preserve">6.Cerințe specifice: delegări, detașări, deplasări în tara </w:t>
      </w:r>
      <w:proofErr w:type="spellStart"/>
      <w:r w:rsidRPr="00C23453">
        <w:rPr>
          <w:rFonts w:eastAsia="Times New Roman" w:cs="Arial"/>
          <w:b/>
          <w:lang w:val="ro-RO"/>
        </w:rPr>
        <w:t>şi</w:t>
      </w:r>
      <w:proofErr w:type="spellEnd"/>
      <w:r w:rsidRPr="00C23453">
        <w:rPr>
          <w:rFonts w:eastAsia="Times New Roman" w:cs="Arial"/>
          <w:b/>
          <w:lang w:val="ro-RO"/>
        </w:rPr>
        <w:t xml:space="preserve"> disponibilitate pe</w:t>
      </w:r>
      <w:r>
        <w:rPr>
          <w:rFonts w:eastAsia="Times New Roman" w:cs="Arial"/>
          <w:b/>
          <w:lang w:val="ro-RO"/>
        </w:rPr>
        <w:t xml:space="preserve">ntru lucru în program prelungit. </w:t>
      </w:r>
      <w:r w:rsidRPr="0039262B">
        <w:rPr>
          <w:rFonts w:eastAsia="Times New Roman" w:cs="Arial"/>
          <w:b/>
          <w:lang w:val="ro-RO"/>
        </w:rPr>
        <w:t xml:space="preserve">Pentru a fi numită în </w:t>
      </w:r>
      <w:proofErr w:type="spellStart"/>
      <w:r w:rsidRPr="0039262B">
        <w:rPr>
          <w:rFonts w:eastAsia="Times New Roman" w:cs="Arial"/>
          <w:b/>
          <w:lang w:val="ro-RO"/>
        </w:rPr>
        <w:t>funcţia</w:t>
      </w:r>
      <w:proofErr w:type="spellEnd"/>
      <w:r w:rsidRPr="0039262B">
        <w:rPr>
          <w:rFonts w:eastAsia="Times New Roman" w:cs="Arial"/>
          <w:b/>
          <w:lang w:val="ro-RO"/>
        </w:rPr>
        <w:t xml:space="preserve"> de inspector, persoana trebuie să îndeplinească, pe lângă </w:t>
      </w:r>
      <w:proofErr w:type="spellStart"/>
      <w:r w:rsidRPr="0039262B">
        <w:rPr>
          <w:rFonts w:eastAsia="Times New Roman" w:cs="Arial"/>
          <w:b/>
          <w:lang w:val="ro-RO"/>
        </w:rPr>
        <w:t>condiţiile</w:t>
      </w:r>
      <w:proofErr w:type="spellEnd"/>
      <w:r w:rsidRPr="0039262B">
        <w:rPr>
          <w:rFonts w:eastAsia="Times New Roman" w:cs="Arial"/>
          <w:b/>
          <w:lang w:val="ro-RO"/>
        </w:rPr>
        <w:t xml:space="preserve"> prevăzute la art. </w:t>
      </w:r>
      <w:r>
        <w:rPr>
          <w:rFonts w:eastAsia="Times New Roman" w:cs="Arial"/>
          <w:b/>
          <w:lang w:val="ro-RO"/>
        </w:rPr>
        <w:t>465</w:t>
      </w:r>
      <w:r w:rsidRPr="0039262B">
        <w:rPr>
          <w:rFonts w:eastAsia="Times New Roman" w:cs="Arial"/>
          <w:b/>
          <w:lang w:val="ro-RO"/>
        </w:rPr>
        <w:t xml:space="preserve"> din </w:t>
      </w:r>
      <w:r w:rsidRPr="00E27F87">
        <w:rPr>
          <w:rFonts w:eastAsia="Times New Roman" w:cs="Arial"/>
          <w:b/>
          <w:lang w:val="ro-RO"/>
        </w:rPr>
        <w:t>O.U.G. 57/2019 privind Codul administrativ</w:t>
      </w:r>
      <w:r w:rsidRPr="0039262B">
        <w:rPr>
          <w:rFonts w:eastAsia="Times New Roman" w:cs="Arial"/>
          <w:b/>
          <w:lang w:val="ro-RO"/>
        </w:rPr>
        <w:t xml:space="preserve">, cu modificările </w:t>
      </w:r>
      <w:proofErr w:type="spellStart"/>
      <w:r w:rsidRPr="0039262B">
        <w:rPr>
          <w:rFonts w:eastAsia="Times New Roman" w:cs="Arial"/>
          <w:b/>
          <w:lang w:val="ro-RO"/>
        </w:rPr>
        <w:t>şi</w:t>
      </w:r>
      <w:proofErr w:type="spellEnd"/>
      <w:r w:rsidRPr="0039262B">
        <w:rPr>
          <w:rFonts w:eastAsia="Times New Roman" w:cs="Arial"/>
          <w:b/>
          <w:lang w:val="ro-RO"/>
        </w:rPr>
        <w:t xml:space="preserve"> completările ulterioare, </w:t>
      </w:r>
      <w:proofErr w:type="spellStart"/>
      <w:r w:rsidRPr="0039262B">
        <w:rPr>
          <w:rFonts w:eastAsia="Times New Roman" w:cs="Arial"/>
          <w:b/>
          <w:lang w:val="ro-RO"/>
        </w:rPr>
        <w:t>şi</w:t>
      </w:r>
      <w:proofErr w:type="spellEnd"/>
      <w:r w:rsidRPr="0039262B">
        <w:rPr>
          <w:rFonts w:eastAsia="Times New Roman" w:cs="Arial"/>
          <w:b/>
          <w:lang w:val="ro-RO"/>
        </w:rPr>
        <w:t xml:space="preserve"> următoarele </w:t>
      </w:r>
      <w:proofErr w:type="spellStart"/>
      <w:r w:rsidRPr="0039262B">
        <w:rPr>
          <w:rFonts w:eastAsia="Times New Roman" w:cs="Arial"/>
          <w:b/>
          <w:lang w:val="ro-RO"/>
        </w:rPr>
        <w:t>condiţii</w:t>
      </w:r>
      <w:proofErr w:type="spellEnd"/>
      <w:r w:rsidRPr="0039262B">
        <w:rPr>
          <w:rFonts w:eastAsia="Times New Roman" w:cs="Arial"/>
          <w:b/>
          <w:lang w:val="ro-RO"/>
        </w:rPr>
        <w:t xml:space="preserve"> cumulative</w:t>
      </w:r>
      <w:r>
        <w:rPr>
          <w:rFonts w:eastAsia="Times New Roman" w:cs="Arial"/>
          <w:b/>
          <w:lang w:val="ro-RO"/>
        </w:rPr>
        <w:t xml:space="preserve">, conform art. 14 alin </w:t>
      </w:r>
      <w:r>
        <w:rPr>
          <w:rFonts w:eastAsia="Times New Roman" w:cs="Arial"/>
          <w:b/>
          <w:lang w:val="ro-RO"/>
        </w:rPr>
        <w:lastRenderedPageBreak/>
        <w:t xml:space="preserve">(6) din </w:t>
      </w:r>
      <w:proofErr w:type="spellStart"/>
      <w:r w:rsidRPr="00771FC2">
        <w:t>Legii</w:t>
      </w:r>
      <w:proofErr w:type="spellEnd"/>
      <w:r w:rsidRPr="00771FC2">
        <w:t xml:space="preserve"> nr. 318/2015</w:t>
      </w:r>
      <w:r>
        <w:t xml:space="preserve"> (</w:t>
      </w:r>
      <w:proofErr w:type="spellStart"/>
      <w:r>
        <w:t>dovedite</w:t>
      </w:r>
      <w:proofErr w:type="spellEnd"/>
      <w:r>
        <w:t xml:space="preserve"> </w:t>
      </w:r>
      <w:r w:rsidRPr="007F6D40">
        <w:t xml:space="preserve">pe </w:t>
      </w:r>
      <w:proofErr w:type="spellStart"/>
      <w:r w:rsidRPr="007F6D40">
        <w:t>baza</w:t>
      </w:r>
      <w:proofErr w:type="spellEnd"/>
      <w:r w:rsidRPr="007F6D40">
        <w:t xml:space="preserve"> </w:t>
      </w:r>
      <w:proofErr w:type="spellStart"/>
      <w:r w:rsidRPr="007F6D40">
        <w:t>declaraţiei</w:t>
      </w:r>
      <w:proofErr w:type="spellEnd"/>
      <w:r w:rsidRPr="007F6D40">
        <w:t xml:space="preserve"> pe propria </w:t>
      </w:r>
      <w:proofErr w:type="spellStart"/>
      <w:r w:rsidRPr="007F6D40">
        <w:t>răspundere</w:t>
      </w:r>
      <w:proofErr w:type="spellEnd"/>
      <w:r w:rsidRPr="007F6D40">
        <w:t xml:space="preserve">, </w:t>
      </w:r>
      <w:proofErr w:type="spellStart"/>
      <w:r w:rsidRPr="007F6D40">
        <w:t>autentificată</w:t>
      </w:r>
      <w:proofErr w:type="spellEnd"/>
      <w:r w:rsidRPr="007F6D40">
        <w:t xml:space="preserve"> de un </w:t>
      </w:r>
      <w:proofErr w:type="spellStart"/>
      <w:r w:rsidRPr="007F6D40">
        <w:t>notar</w:t>
      </w:r>
      <w:proofErr w:type="spellEnd"/>
      <w:r w:rsidRPr="007F6D40">
        <w:t xml:space="preserve"> public</w:t>
      </w:r>
      <w:r>
        <w:t>)</w:t>
      </w:r>
      <w:r w:rsidRPr="0039262B">
        <w:rPr>
          <w:rFonts w:eastAsia="Times New Roman" w:cs="Arial"/>
          <w:b/>
          <w:lang w:val="ro-RO"/>
        </w:rPr>
        <w:t>:</w:t>
      </w:r>
    </w:p>
    <w:p w:rsidR="00F6680B" w:rsidRPr="0039262B" w:rsidRDefault="00F6680B" w:rsidP="00F6680B">
      <w:pPr>
        <w:spacing w:after="0" w:line="240" w:lineRule="auto"/>
        <w:ind w:left="0"/>
        <w:rPr>
          <w:rFonts w:eastAsia="Times New Roman" w:cs="Arial"/>
          <w:b/>
          <w:lang w:val="ro-RO"/>
        </w:rPr>
      </w:pPr>
      <w:r w:rsidRPr="0039262B">
        <w:rPr>
          <w:rFonts w:eastAsia="Times New Roman" w:cs="Arial"/>
          <w:b/>
          <w:lang w:val="ro-RO"/>
        </w:rPr>
        <w:t xml:space="preserve">a) să fie </w:t>
      </w:r>
      <w:proofErr w:type="spellStart"/>
      <w:r w:rsidRPr="0039262B">
        <w:rPr>
          <w:rFonts w:eastAsia="Times New Roman" w:cs="Arial"/>
          <w:b/>
          <w:lang w:val="ro-RO"/>
        </w:rPr>
        <w:t>licenţiat</w:t>
      </w:r>
      <w:proofErr w:type="spellEnd"/>
      <w:r w:rsidRPr="0039262B">
        <w:rPr>
          <w:rFonts w:eastAsia="Times New Roman" w:cs="Arial"/>
          <w:b/>
          <w:lang w:val="ro-RO"/>
        </w:rPr>
        <w:t xml:space="preserve"> în </w:t>
      </w:r>
      <w:proofErr w:type="spellStart"/>
      <w:r w:rsidRPr="0039262B">
        <w:rPr>
          <w:rFonts w:eastAsia="Times New Roman" w:cs="Arial"/>
          <w:b/>
          <w:lang w:val="ro-RO"/>
        </w:rPr>
        <w:t>ştiinţe</w:t>
      </w:r>
      <w:proofErr w:type="spellEnd"/>
      <w:r w:rsidRPr="0039262B">
        <w:rPr>
          <w:rFonts w:eastAsia="Times New Roman" w:cs="Arial"/>
          <w:b/>
          <w:lang w:val="ro-RO"/>
        </w:rPr>
        <w:t xml:space="preserve"> economice sau juridice;</w:t>
      </w:r>
    </w:p>
    <w:p w:rsidR="00F6680B" w:rsidRPr="0039262B" w:rsidRDefault="00F6680B" w:rsidP="00F6680B">
      <w:pPr>
        <w:spacing w:after="0" w:line="240" w:lineRule="auto"/>
        <w:ind w:left="0"/>
        <w:rPr>
          <w:rFonts w:eastAsia="Times New Roman" w:cs="Arial"/>
          <w:b/>
          <w:lang w:val="ro-RO"/>
        </w:rPr>
      </w:pPr>
      <w:r w:rsidRPr="0039262B">
        <w:rPr>
          <w:rFonts w:eastAsia="Times New Roman" w:cs="Arial"/>
          <w:b/>
          <w:lang w:val="ro-RO"/>
        </w:rPr>
        <w:t xml:space="preserve">b) să nu facă parte din niciun partid politic, din nicio </w:t>
      </w:r>
      <w:proofErr w:type="spellStart"/>
      <w:r w:rsidRPr="0039262B">
        <w:rPr>
          <w:rFonts w:eastAsia="Times New Roman" w:cs="Arial"/>
          <w:b/>
          <w:lang w:val="ro-RO"/>
        </w:rPr>
        <w:t>formaţiune</w:t>
      </w:r>
      <w:proofErr w:type="spellEnd"/>
      <w:r w:rsidRPr="0039262B">
        <w:rPr>
          <w:rFonts w:eastAsia="Times New Roman" w:cs="Arial"/>
          <w:b/>
          <w:lang w:val="ro-RO"/>
        </w:rPr>
        <w:t xml:space="preserve"> sau </w:t>
      </w:r>
      <w:proofErr w:type="spellStart"/>
      <w:r w:rsidRPr="0039262B">
        <w:rPr>
          <w:rFonts w:eastAsia="Times New Roman" w:cs="Arial"/>
          <w:b/>
          <w:lang w:val="ro-RO"/>
        </w:rPr>
        <w:t>alianţă</w:t>
      </w:r>
      <w:proofErr w:type="spellEnd"/>
      <w:r w:rsidRPr="0039262B">
        <w:rPr>
          <w:rFonts w:eastAsia="Times New Roman" w:cs="Arial"/>
          <w:b/>
          <w:lang w:val="ro-RO"/>
        </w:rPr>
        <w:t xml:space="preserve"> politică;</w:t>
      </w:r>
    </w:p>
    <w:p w:rsidR="00F6680B" w:rsidRPr="0039262B" w:rsidRDefault="00F6680B" w:rsidP="00F6680B">
      <w:pPr>
        <w:spacing w:after="0" w:line="240" w:lineRule="auto"/>
        <w:ind w:left="0"/>
        <w:rPr>
          <w:rFonts w:eastAsia="Times New Roman" w:cs="Arial"/>
          <w:b/>
          <w:lang w:val="ro-RO"/>
        </w:rPr>
      </w:pPr>
      <w:r w:rsidRPr="0039262B">
        <w:rPr>
          <w:rFonts w:eastAsia="Times New Roman" w:cs="Arial"/>
          <w:b/>
          <w:lang w:val="ro-RO"/>
        </w:rPr>
        <w:t xml:space="preserve">c) să nu fie lucrător operativ, inclusiv acoperit, informator sau colaborator al serviciilor de </w:t>
      </w:r>
      <w:proofErr w:type="spellStart"/>
      <w:r w:rsidRPr="0039262B">
        <w:rPr>
          <w:rFonts w:eastAsia="Times New Roman" w:cs="Arial"/>
          <w:b/>
          <w:lang w:val="ro-RO"/>
        </w:rPr>
        <w:t>informaţii</w:t>
      </w:r>
      <w:proofErr w:type="spellEnd"/>
      <w:r w:rsidRPr="0039262B">
        <w:rPr>
          <w:rFonts w:eastAsia="Times New Roman" w:cs="Arial"/>
          <w:b/>
          <w:lang w:val="ro-RO"/>
        </w:rPr>
        <w:t>;</w:t>
      </w:r>
    </w:p>
    <w:p w:rsidR="00F6680B" w:rsidRPr="00C23453" w:rsidRDefault="00F6680B" w:rsidP="00F6680B">
      <w:pPr>
        <w:spacing w:after="0" w:line="240" w:lineRule="auto"/>
        <w:ind w:left="0"/>
        <w:rPr>
          <w:rFonts w:eastAsia="Times New Roman" w:cs="Arial"/>
          <w:b/>
          <w:lang w:val="ro-RO"/>
        </w:rPr>
      </w:pPr>
      <w:r w:rsidRPr="0039262B">
        <w:rPr>
          <w:rFonts w:eastAsia="Times New Roman" w:cs="Arial"/>
          <w:b/>
          <w:lang w:val="ro-RO"/>
        </w:rPr>
        <w:t>d) să nu aibă antecedente penale.</w:t>
      </w:r>
    </w:p>
    <w:p w:rsidR="00F6680B" w:rsidRDefault="00F6680B" w:rsidP="00F6680B">
      <w:pPr>
        <w:spacing w:after="0" w:line="240" w:lineRule="auto"/>
        <w:ind w:left="0"/>
        <w:rPr>
          <w:rFonts w:eastAsia="Times New Roman" w:cs="Arial"/>
          <w:b/>
          <w:lang w:val="ro-RO"/>
        </w:rPr>
      </w:pPr>
      <w:r w:rsidRPr="00C23453">
        <w:rPr>
          <w:rFonts w:eastAsia="Times New Roman" w:cs="Arial"/>
          <w:b/>
          <w:lang w:val="ro-RO"/>
        </w:rPr>
        <w:t xml:space="preserve">7.Competentă managerială (cunoștințe de management, calități </w:t>
      </w:r>
      <w:proofErr w:type="spellStart"/>
      <w:r w:rsidRPr="00C23453">
        <w:rPr>
          <w:rFonts w:eastAsia="Times New Roman" w:cs="Arial"/>
          <w:b/>
          <w:lang w:val="ro-RO"/>
        </w:rPr>
        <w:t>şi</w:t>
      </w:r>
      <w:proofErr w:type="spellEnd"/>
      <w:r w:rsidRPr="00C23453">
        <w:rPr>
          <w:rFonts w:eastAsia="Times New Roman" w:cs="Arial"/>
          <w:b/>
          <w:lang w:val="ro-RO"/>
        </w:rPr>
        <w:t xml:space="preserve"> aptitudini manageriale): </w:t>
      </w:r>
      <w:r>
        <w:rPr>
          <w:rFonts w:eastAsia="Times New Roman" w:cs="Arial"/>
          <w:b/>
          <w:lang w:val="ro-RO"/>
        </w:rPr>
        <w:t>nu este cazul.</w:t>
      </w:r>
    </w:p>
    <w:p w:rsidR="00F6680B" w:rsidRDefault="00F6680B" w:rsidP="00F6680B">
      <w:pPr>
        <w:spacing w:after="0" w:line="240" w:lineRule="auto"/>
        <w:ind w:left="0"/>
        <w:rPr>
          <w:rFonts w:eastAsia="Times New Roman" w:cs="Arial"/>
          <w:b/>
          <w:lang w:val="ro-RO"/>
        </w:rPr>
      </w:pPr>
    </w:p>
    <w:p w:rsidR="00F6680B" w:rsidRDefault="00F6680B" w:rsidP="00F6680B">
      <w:pPr>
        <w:spacing w:after="0" w:line="240" w:lineRule="auto"/>
        <w:ind w:left="0"/>
        <w:rPr>
          <w:rFonts w:eastAsia="Times New Roman" w:cs="Arial"/>
          <w:b/>
          <w:lang w:val="ro-RO"/>
        </w:rPr>
      </w:pPr>
      <w:r w:rsidRPr="00E27F87">
        <w:rPr>
          <w:rFonts w:eastAsia="Times New Roman" w:cs="Arial"/>
          <w:b/>
          <w:lang w:val="ro-RO"/>
        </w:rPr>
        <w:t>Atribuțiile postului:</w:t>
      </w:r>
    </w:p>
    <w:p w:rsidR="00F6680B" w:rsidRDefault="00F6680B" w:rsidP="00F6680B">
      <w:pPr>
        <w:spacing w:after="0" w:line="240" w:lineRule="auto"/>
        <w:ind w:left="0"/>
        <w:rPr>
          <w:rFonts w:eastAsia="Times New Roman" w:cs="Arial"/>
          <w:b/>
          <w:lang w:val="ro-RO"/>
        </w:rPr>
      </w:pPr>
    </w:p>
    <w:p w:rsidR="00F6680B" w:rsidRDefault="00F6680B" w:rsidP="00F6680B">
      <w:pPr>
        <w:spacing w:after="0" w:line="240" w:lineRule="auto"/>
        <w:ind w:left="0"/>
        <w:rPr>
          <w:rFonts w:eastAsia="Times New Roman" w:cs="Arial"/>
          <w:b/>
          <w:lang w:val="ro-RO"/>
        </w:rPr>
      </w:pPr>
      <w:proofErr w:type="spellStart"/>
      <w:r>
        <w:rPr>
          <w:rFonts w:eastAsia="Times New Roman" w:cs="Arial"/>
          <w:b/>
          <w:lang w:val="ro-RO"/>
        </w:rPr>
        <w:t>Atribuţii</w:t>
      </w:r>
      <w:proofErr w:type="spellEnd"/>
      <w:r>
        <w:rPr>
          <w:rFonts w:eastAsia="Times New Roman" w:cs="Arial"/>
          <w:b/>
          <w:lang w:val="ro-RO"/>
        </w:rPr>
        <w:t xml:space="preserve"> generale:</w:t>
      </w:r>
    </w:p>
    <w:p w:rsidR="00F6680B" w:rsidRPr="00880200" w:rsidRDefault="00F6680B" w:rsidP="00F6680B">
      <w:pPr>
        <w:spacing w:after="0" w:line="240" w:lineRule="auto"/>
        <w:ind w:left="709" w:hanging="283"/>
        <w:rPr>
          <w:rFonts w:eastAsia="Times New Roman" w:cs="Arial"/>
          <w:lang w:val="ro-RO"/>
        </w:rPr>
      </w:pPr>
      <w:r w:rsidRPr="00AC774C">
        <w:rPr>
          <w:rFonts w:eastAsia="Times New Roman" w:cs="Arial"/>
          <w:b/>
          <w:lang w:val="ro-RO"/>
        </w:rPr>
        <w:t>•</w:t>
      </w:r>
      <w:r w:rsidRPr="00880200">
        <w:rPr>
          <w:rFonts w:eastAsia="Times New Roman" w:cs="Arial"/>
          <w:lang w:val="ro-RO"/>
        </w:rPr>
        <w:tab/>
      </w:r>
      <w:r w:rsidRPr="00880200">
        <w:rPr>
          <w:rFonts w:eastAsia="Times New Roman" w:cs="Arial"/>
          <w:lang w:val="ro-RO"/>
        </w:rPr>
        <w:tab/>
        <w:t xml:space="preserve">realizează lucrările repartizate de conducerea </w:t>
      </w:r>
      <w:proofErr w:type="spellStart"/>
      <w:r w:rsidRPr="00880200">
        <w:rPr>
          <w:rFonts w:eastAsia="Times New Roman" w:cs="Arial"/>
          <w:lang w:val="ro-RO"/>
        </w:rPr>
        <w:t>Agenţiei</w:t>
      </w:r>
      <w:proofErr w:type="spellEnd"/>
      <w:r w:rsidRPr="00880200">
        <w:rPr>
          <w:rFonts w:eastAsia="Times New Roman" w:cs="Arial"/>
          <w:lang w:val="ro-RO"/>
        </w:rPr>
        <w:t xml:space="preserve"> privind schimbul de date </w:t>
      </w:r>
      <w:proofErr w:type="spellStart"/>
      <w:r w:rsidRPr="00880200">
        <w:rPr>
          <w:rFonts w:eastAsia="Times New Roman" w:cs="Arial"/>
          <w:lang w:val="ro-RO"/>
        </w:rPr>
        <w:t>şi</w:t>
      </w:r>
      <w:proofErr w:type="spellEnd"/>
      <w:r w:rsidRPr="00880200">
        <w:rPr>
          <w:rFonts w:eastAsia="Times New Roman" w:cs="Arial"/>
          <w:lang w:val="ro-RO"/>
        </w:rPr>
        <w:t xml:space="preserve"> de bune practici în scopul de a facilita urmărirea </w:t>
      </w:r>
      <w:proofErr w:type="spellStart"/>
      <w:r w:rsidRPr="00880200">
        <w:rPr>
          <w:rFonts w:eastAsia="Times New Roman" w:cs="Arial"/>
          <w:lang w:val="ro-RO"/>
        </w:rPr>
        <w:t>şi</w:t>
      </w:r>
      <w:proofErr w:type="spellEnd"/>
      <w:r w:rsidRPr="00880200">
        <w:rPr>
          <w:rFonts w:eastAsia="Times New Roman" w:cs="Arial"/>
          <w:lang w:val="ro-RO"/>
        </w:rPr>
        <w:t xml:space="preserve"> identificarea bunurilor rezultate din </w:t>
      </w:r>
      <w:proofErr w:type="spellStart"/>
      <w:r w:rsidRPr="00880200">
        <w:rPr>
          <w:rFonts w:eastAsia="Times New Roman" w:cs="Arial"/>
          <w:lang w:val="ro-RO"/>
        </w:rPr>
        <w:t>săvârşirea</w:t>
      </w:r>
      <w:proofErr w:type="spellEnd"/>
      <w:r w:rsidRPr="00880200">
        <w:rPr>
          <w:rFonts w:eastAsia="Times New Roman" w:cs="Arial"/>
          <w:lang w:val="ro-RO"/>
        </w:rPr>
        <w:t xml:space="preserve"> de </w:t>
      </w:r>
      <w:proofErr w:type="spellStart"/>
      <w:r w:rsidRPr="00880200">
        <w:rPr>
          <w:rFonts w:eastAsia="Times New Roman" w:cs="Arial"/>
          <w:lang w:val="ro-RO"/>
        </w:rPr>
        <w:t>infracţiuni</w:t>
      </w:r>
      <w:proofErr w:type="spellEnd"/>
      <w:r w:rsidRPr="00880200">
        <w:rPr>
          <w:rFonts w:eastAsia="Times New Roman" w:cs="Arial"/>
          <w:lang w:val="ro-RO"/>
        </w:rPr>
        <w:t xml:space="preserve"> </w:t>
      </w:r>
      <w:proofErr w:type="spellStart"/>
      <w:r w:rsidRPr="00880200">
        <w:rPr>
          <w:rFonts w:eastAsia="Times New Roman" w:cs="Arial"/>
          <w:lang w:val="ro-RO"/>
        </w:rPr>
        <w:t>şi</w:t>
      </w:r>
      <w:proofErr w:type="spellEnd"/>
      <w:r w:rsidRPr="00880200">
        <w:rPr>
          <w:rFonts w:eastAsia="Times New Roman" w:cs="Arial"/>
          <w:lang w:val="ro-RO"/>
        </w:rPr>
        <w:t xml:space="preserve"> a altor bunuri având legătură cu </w:t>
      </w:r>
      <w:proofErr w:type="spellStart"/>
      <w:r w:rsidRPr="00880200">
        <w:rPr>
          <w:rFonts w:eastAsia="Times New Roman" w:cs="Arial"/>
          <w:lang w:val="ro-RO"/>
        </w:rPr>
        <w:t>infracţiunile</w:t>
      </w:r>
      <w:proofErr w:type="spellEnd"/>
      <w:r w:rsidRPr="00880200">
        <w:rPr>
          <w:rFonts w:eastAsia="Times New Roman" w:cs="Arial"/>
          <w:lang w:val="ro-RO"/>
        </w:rPr>
        <w:t xml:space="preserve"> care ar putea face obiectul unei </w:t>
      </w:r>
      <w:proofErr w:type="spellStart"/>
      <w:r w:rsidRPr="00880200">
        <w:rPr>
          <w:rFonts w:eastAsia="Times New Roman" w:cs="Arial"/>
          <w:lang w:val="ro-RO"/>
        </w:rPr>
        <w:t>dispoziţii</w:t>
      </w:r>
      <w:proofErr w:type="spellEnd"/>
      <w:r w:rsidRPr="00880200">
        <w:rPr>
          <w:rFonts w:eastAsia="Times New Roman" w:cs="Arial"/>
          <w:lang w:val="ro-RO"/>
        </w:rPr>
        <w:t xml:space="preserve"> de confiscare sau de indisponibilizare;</w:t>
      </w:r>
    </w:p>
    <w:p w:rsidR="00F6680B" w:rsidRPr="00880200" w:rsidRDefault="00F6680B" w:rsidP="00F6680B">
      <w:pPr>
        <w:spacing w:after="0" w:line="240" w:lineRule="auto"/>
        <w:ind w:left="709" w:hanging="283"/>
        <w:rPr>
          <w:rFonts w:eastAsia="Times New Roman" w:cs="Arial"/>
          <w:lang w:val="ro-RO"/>
        </w:rPr>
      </w:pPr>
      <w:r w:rsidRPr="00880200">
        <w:rPr>
          <w:rFonts w:eastAsia="Times New Roman" w:cs="Arial"/>
          <w:lang w:val="ro-RO"/>
        </w:rPr>
        <w:t>•</w:t>
      </w:r>
      <w:r w:rsidRPr="00880200">
        <w:rPr>
          <w:rFonts w:eastAsia="Times New Roman" w:cs="Arial"/>
          <w:lang w:val="ro-RO"/>
        </w:rPr>
        <w:tab/>
        <w:t xml:space="preserve">analizează proiectele de acte normative sau alte asemenea lucrări trimise de </w:t>
      </w:r>
      <w:proofErr w:type="spellStart"/>
      <w:r w:rsidRPr="00880200">
        <w:rPr>
          <w:rFonts w:eastAsia="Times New Roman" w:cs="Arial"/>
          <w:lang w:val="ro-RO"/>
        </w:rPr>
        <w:t>direcţiile</w:t>
      </w:r>
      <w:proofErr w:type="spellEnd"/>
      <w:r w:rsidRPr="00880200">
        <w:rPr>
          <w:rFonts w:eastAsia="Times New Roman" w:cs="Arial"/>
          <w:lang w:val="ro-RO"/>
        </w:rPr>
        <w:t xml:space="preserve"> de specialitate ale Ministerului </w:t>
      </w:r>
      <w:proofErr w:type="spellStart"/>
      <w:r w:rsidRPr="00880200">
        <w:rPr>
          <w:rFonts w:eastAsia="Times New Roman" w:cs="Arial"/>
          <w:lang w:val="ro-RO"/>
        </w:rPr>
        <w:t>Justiţiei</w:t>
      </w:r>
      <w:proofErr w:type="spellEnd"/>
      <w:r w:rsidRPr="00880200">
        <w:rPr>
          <w:rFonts w:eastAsia="Times New Roman" w:cs="Arial"/>
          <w:lang w:val="ro-RO"/>
        </w:rPr>
        <w:t xml:space="preserve"> în domeniul recuperării </w:t>
      </w:r>
      <w:proofErr w:type="spellStart"/>
      <w:r w:rsidRPr="00880200">
        <w:rPr>
          <w:rFonts w:eastAsia="Times New Roman" w:cs="Arial"/>
          <w:lang w:val="ro-RO"/>
        </w:rPr>
        <w:t>creanţelor</w:t>
      </w:r>
      <w:proofErr w:type="spellEnd"/>
      <w:r w:rsidRPr="00880200">
        <w:rPr>
          <w:rFonts w:eastAsia="Times New Roman" w:cs="Arial"/>
          <w:lang w:val="ro-RO"/>
        </w:rPr>
        <w:t>;</w:t>
      </w:r>
    </w:p>
    <w:p w:rsidR="00F6680B" w:rsidRPr="00880200" w:rsidRDefault="00F6680B" w:rsidP="00F6680B">
      <w:pPr>
        <w:spacing w:after="0" w:line="240" w:lineRule="auto"/>
        <w:ind w:left="709" w:hanging="283"/>
        <w:rPr>
          <w:rFonts w:eastAsia="Times New Roman" w:cs="Arial"/>
          <w:lang w:val="ro-RO"/>
        </w:rPr>
      </w:pPr>
      <w:r w:rsidRPr="00880200">
        <w:rPr>
          <w:rFonts w:eastAsia="Times New Roman" w:cs="Arial"/>
          <w:lang w:val="ro-RO"/>
        </w:rPr>
        <w:t>•</w:t>
      </w:r>
      <w:r w:rsidRPr="00880200">
        <w:rPr>
          <w:rFonts w:eastAsia="Times New Roman" w:cs="Arial"/>
          <w:lang w:val="ro-RO"/>
        </w:rPr>
        <w:tab/>
        <w:t xml:space="preserve">participă la lucrările unor comisii, comitete, grupuri de lucru, </w:t>
      </w:r>
      <w:proofErr w:type="spellStart"/>
      <w:r w:rsidRPr="00880200">
        <w:rPr>
          <w:rFonts w:eastAsia="Times New Roman" w:cs="Arial"/>
          <w:lang w:val="ro-RO"/>
        </w:rPr>
        <w:t>seminarii</w:t>
      </w:r>
      <w:proofErr w:type="spellEnd"/>
      <w:r w:rsidRPr="00880200">
        <w:rPr>
          <w:rFonts w:eastAsia="Times New Roman" w:cs="Arial"/>
          <w:lang w:val="ro-RO"/>
        </w:rPr>
        <w:t xml:space="preserve">, mese rotunde, sau alte asemenea, cursuri de pregătire, cursuri de </w:t>
      </w:r>
      <w:proofErr w:type="spellStart"/>
      <w:r w:rsidRPr="00880200">
        <w:rPr>
          <w:rFonts w:eastAsia="Times New Roman" w:cs="Arial"/>
          <w:lang w:val="ro-RO"/>
        </w:rPr>
        <w:t>perfecţionare</w:t>
      </w:r>
      <w:proofErr w:type="spellEnd"/>
      <w:r w:rsidRPr="00880200">
        <w:rPr>
          <w:rFonts w:eastAsia="Times New Roman" w:cs="Arial"/>
          <w:lang w:val="ro-RO"/>
        </w:rPr>
        <w:t xml:space="preserve">, etc., potrivit repartizării conducerii </w:t>
      </w:r>
      <w:proofErr w:type="spellStart"/>
      <w:r w:rsidRPr="00880200">
        <w:rPr>
          <w:rFonts w:eastAsia="Times New Roman" w:cs="Arial"/>
          <w:lang w:val="ro-RO"/>
        </w:rPr>
        <w:t>Agenţiei</w:t>
      </w:r>
      <w:proofErr w:type="spellEnd"/>
      <w:r w:rsidRPr="00880200">
        <w:rPr>
          <w:rFonts w:eastAsia="Times New Roman" w:cs="Arial"/>
          <w:lang w:val="ro-RO"/>
        </w:rPr>
        <w:t>;</w:t>
      </w:r>
    </w:p>
    <w:p w:rsidR="00F6680B" w:rsidRPr="00880200" w:rsidRDefault="00F6680B" w:rsidP="00F6680B">
      <w:pPr>
        <w:spacing w:after="0" w:line="240" w:lineRule="auto"/>
        <w:ind w:left="709" w:hanging="283"/>
        <w:rPr>
          <w:rFonts w:eastAsia="Times New Roman" w:cs="Arial"/>
          <w:lang w:val="ro-RO"/>
        </w:rPr>
      </w:pPr>
      <w:r w:rsidRPr="00880200">
        <w:rPr>
          <w:rFonts w:eastAsia="Times New Roman" w:cs="Arial"/>
          <w:lang w:val="ro-RO"/>
        </w:rPr>
        <w:t>•</w:t>
      </w:r>
      <w:r w:rsidRPr="00880200">
        <w:rPr>
          <w:rFonts w:eastAsia="Times New Roman" w:cs="Arial"/>
          <w:lang w:val="ro-RO"/>
        </w:rPr>
        <w:tab/>
        <w:t xml:space="preserve">asigură legătura </w:t>
      </w:r>
      <w:proofErr w:type="spellStart"/>
      <w:r w:rsidRPr="00880200">
        <w:rPr>
          <w:rFonts w:eastAsia="Times New Roman" w:cs="Arial"/>
          <w:lang w:val="ro-RO"/>
        </w:rPr>
        <w:t>Agenţiei</w:t>
      </w:r>
      <w:proofErr w:type="spellEnd"/>
      <w:r w:rsidRPr="00880200">
        <w:rPr>
          <w:rFonts w:eastAsia="Times New Roman" w:cs="Arial"/>
          <w:lang w:val="ro-RO"/>
        </w:rPr>
        <w:t xml:space="preserve"> cu alte instituții și organizații în plan intern și extern;</w:t>
      </w:r>
    </w:p>
    <w:p w:rsidR="00F6680B" w:rsidRPr="00880200" w:rsidRDefault="00F6680B" w:rsidP="00F6680B">
      <w:pPr>
        <w:spacing w:after="0" w:line="240" w:lineRule="auto"/>
        <w:ind w:left="709" w:hanging="283"/>
        <w:rPr>
          <w:rFonts w:eastAsia="Times New Roman" w:cs="Arial"/>
          <w:lang w:val="ro-RO"/>
        </w:rPr>
      </w:pPr>
      <w:r w:rsidRPr="00880200">
        <w:rPr>
          <w:rFonts w:eastAsia="Times New Roman" w:cs="Arial"/>
          <w:lang w:val="ro-RO"/>
        </w:rPr>
        <w:t>•</w:t>
      </w:r>
      <w:r w:rsidRPr="00880200">
        <w:rPr>
          <w:rFonts w:eastAsia="Times New Roman" w:cs="Arial"/>
          <w:lang w:val="ro-RO"/>
        </w:rPr>
        <w:tab/>
        <w:t xml:space="preserve">participă la </w:t>
      </w:r>
      <w:proofErr w:type="spellStart"/>
      <w:r w:rsidRPr="00880200">
        <w:rPr>
          <w:rFonts w:eastAsia="Times New Roman" w:cs="Arial"/>
          <w:lang w:val="ro-RO"/>
        </w:rPr>
        <w:t>iniţierea</w:t>
      </w:r>
      <w:proofErr w:type="spellEnd"/>
      <w:r w:rsidRPr="00880200">
        <w:rPr>
          <w:rFonts w:eastAsia="Times New Roman" w:cs="Arial"/>
          <w:lang w:val="ro-RO"/>
        </w:rPr>
        <w:t xml:space="preserve"> </w:t>
      </w:r>
      <w:proofErr w:type="spellStart"/>
      <w:r w:rsidRPr="00880200">
        <w:rPr>
          <w:rFonts w:eastAsia="Times New Roman" w:cs="Arial"/>
          <w:lang w:val="ro-RO"/>
        </w:rPr>
        <w:t>şi</w:t>
      </w:r>
      <w:proofErr w:type="spellEnd"/>
      <w:r w:rsidRPr="00880200">
        <w:rPr>
          <w:rFonts w:eastAsia="Times New Roman" w:cs="Arial"/>
          <w:lang w:val="ro-RO"/>
        </w:rPr>
        <w:t xml:space="preserve"> dezvoltarea unor programe în colaborare cu </w:t>
      </w:r>
      <w:proofErr w:type="spellStart"/>
      <w:r w:rsidRPr="00880200">
        <w:rPr>
          <w:rFonts w:eastAsia="Times New Roman" w:cs="Arial"/>
          <w:lang w:val="ro-RO"/>
        </w:rPr>
        <w:t>organizaţii</w:t>
      </w:r>
      <w:proofErr w:type="spellEnd"/>
      <w:r w:rsidRPr="00880200">
        <w:rPr>
          <w:rFonts w:eastAsia="Times New Roman" w:cs="Arial"/>
          <w:lang w:val="ro-RO"/>
        </w:rPr>
        <w:t xml:space="preserve"> guvernamentale </w:t>
      </w:r>
      <w:proofErr w:type="spellStart"/>
      <w:r w:rsidRPr="00880200">
        <w:rPr>
          <w:rFonts w:eastAsia="Times New Roman" w:cs="Arial"/>
          <w:lang w:val="ro-RO"/>
        </w:rPr>
        <w:t>şi</w:t>
      </w:r>
      <w:proofErr w:type="spellEnd"/>
      <w:r w:rsidRPr="00880200">
        <w:rPr>
          <w:rFonts w:eastAsia="Times New Roman" w:cs="Arial"/>
          <w:lang w:val="ro-RO"/>
        </w:rPr>
        <w:t xml:space="preserve"> neguvernamentale;</w:t>
      </w:r>
    </w:p>
    <w:p w:rsidR="00F6680B" w:rsidRPr="00880200" w:rsidRDefault="00F6680B" w:rsidP="00F6680B">
      <w:pPr>
        <w:spacing w:after="0" w:line="240" w:lineRule="auto"/>
        <w:ind w:left="709" w:hanging="283"/>
        <w:rPr>
          <w:rFonts w:eastAsia="Times New Roman" w:cs="Arial"/>
          <w:lang w:val="ro-RO"/>
        </w:rPr>
      </w:pPr>
      <w:r w:rsidRPr="00880200">
        <w:rPr>
          <w:rFonts w:eastAsia="Times New Roman" w:cs="Arial"/>
          <w:lang w:val="ro-RO"/>
        </w:rPr>
        <w:t>•</w:t>
      </w:r>
      <w:r w:rsidRPr="00880200">
        <w:rPr>
          <w:rFonts w:eastAsia="Times New Roman" w:cs="Arial"/>
          <w:lang w:val="ro-RO"/>
        </w:rPr>
        <w:tab/>
      </w:r>
      <w:proofErr w:type="spellStart"/>
      <w:r w:rsidRPr="00880200">
        <w:rPr>
          <w:rFonts w:eastAsia="Times New Roman" w:cs="Arial"/>
          <w:lang w:val="ro-RO"/>
        </w:rPr>
        <w:t>soluţionează</w:t>
      </w:r>
      <w:proofErr w:type="spellEnd"/>
      <w:r w:rsidRPr="00880200">
        <w:rPr>
          <w:rFonts w:eastAsia="Times New Roman" w:cs="Arial"/>
          <w:lang w:val="ro-RO"/>
        </w:rPr>
        <w:t xml:space="preserve"> memoriile sau alte </w:t>
      </w:r>
      <w:proofErr w:type="spellStart"/>
      <w:r w:rsidRPr="00880200">
        <w:rPr>
          <w:rFonts w:eastAsia="Times New Roman" w:cs="Arial"/>
          <w:lang w:val="ro-RO"/>
        </w:rPr>
        <w:t>petiţii</w:t>
      </w:r>
      <w:proofErr w:type="spellEnd"/>
      <w:r w:rsidRPr="00880200">
        <w:rPr>
          <w:rFonts w:eastAsia="Times New Roman" w:cs="Arial"/>
          <w:lang w:val="ro-RO"/>
        </w:rPr>
        <w:t xml:space="preserve"> </w:t>
      </w:r>
      <w:proofErr w:type="spellStart"/>
      <w:r w:rsidRPr="00880200">
        <w:rPr>
          <w:rFonts w:eastAsia="Times New Roman" w:cs="Arial"/>
          <w:lang w:val="ro-RO"/>
        </w:rPr>
        <w:t>şi</w:t>
      </w:r>
      <w:proofErr w:type="spellEnd"/>
      <w:r w:rsidRPr="00880200">
        <w:rPr>
          <w:rFonts w:eastAsia="Times New Roman" w:cs="Arial"/>
          <w:lang w:val="ro-RO"/>
        </w:rPr>
        <w:t xml:space="preserve"> efectuează comunicările către </w:t>
      </w:r>
      <w:proofErr w:type="spellStart"/>
      <w:r w:rsidRPr="00880200">
        <w:rPr>
          <w:rFonts w:eastAsia="Times New Roman" w:cs="Arial"/>
          <w:lang w:val="ro-RO"/>
        </w:rPr>
        <w:t>petenţi</w:t>
      </w:r>
      <w:proofErr w:type="spellEnd"/>
      <w:r w:rsidRPr="00880200">
        <w:rPr>
          <w:rFonts w:eastAsia="Times New Roman" w:cs="Arial"/>
          <w:lang w:val="ro-RO"/>
        </w:rPr>
        <w:t xml:space="preserve"> </w:t>
      </w:r>
      <w:proofErr w:type="spellStart"/>
      <w:r w:rsidRPr="00880200">
        <w:rPr>
          <w:rFonts w:eastAsia="Times New Roman" w:cs="Arial"/>
          <w:lang w:val="ro-RO"/>
        </w:rPr>
        <w:t>şi</w:t>
      </w:r>
      <w:proofErr w:type="spellEnd"/>
      <w:r w:rsidRPr="00880200">
        <w:rPr>
          <w:rFonts w:eastAsia="Times New Roman" w:cs="Arial"/>
          <w:lang w:val="ro-RO"/>
        </w:rPr>
        <w:t xml:space="preserve"> </w:t>
      </w:r>
      <w:proofErr w:type="spellStart"/>
      <w:r w:rsidRPr="00880200">
        <w:rPr>
          <w:rFonts w:eastAsia="Times New Roman" w:cs="Arial"/>
          <w:lang w:val="ro-RO"/>
        </w:rPr>
        <w:t>instituţiile</w:t>
      </w:r>
      <w:proofErr w:type="spellEnd"/>
      <w:r w:rsidRPr="00880200">
        <w:rPr>
          <w:rFonts w:eastAsia="Times New Roman" w:cs="Arial"/>
          <w:lang w:val="ro-RO"/>
        </w:rPr>
        <w:t xml:space="preserve"> competente;  </w:t>
      </w:r>
    </w:p>
    <w:p w:rsidR="00F6680B" w:rsidRPr="00880200" w:rsidRDefault="00F6680B" w:rsidP="00F6680B">
      <w:pPr>
        <w:spacing w:after="0" w:line="240" w:lineRule="auto"/>
        <w:ind w:left="709" w:hanging="283"/>
        <w:rPr>
          <w:rFonts w:eastAsia="Times New Roman" w:cs="Arial"/>
          <w:lang w:val="ro-RO"/>
        </w:rPr>
      </w:pPr>
      <w:r w:rsidRPr="00880200">
        <w:rPr>
          <w:rFonts w:eastAsia="Times New Roman" w:cs="Arial"/>
          <w:lang w:val="ro-RO"/>
        </w:rPr>
        <w:t>•</w:t>
      </w:r>
      <w:r w:rsidRPr="00880200">
        <w:rPr>
          <w:rFonts w:eastAsia="Times New Roman" w:cs="Arial"/>
          <w:lang w:val="ro-RO"/>
        </w:rPr>
        <w:tab/>
        <w:t xml:space="preserve">asigură implementarea, </w:t>
      </w:r>
      <w:proofErr w:type="spellStart"/>
      <w:r w:rsidRPr="00880200">
        <w:rPr>
          <w:rFonts w:eastAsia="Times New Roman" w:cs="Arial"/>
          <w:lang w:val="ro-RO"/>
        </w:rPr>
        <w:t>menţinerea</w:t>
      </w:r>
      <w:proofErr w:type="spellEnd"/>
      <w:r w:rsidRPr="00880200">
        <w:rPr>
          <w:rFonts w:eastAsia="Times New Roman" w:cs="Arial"/>
          <w:lang w:val="ro-RO"/>
        </w:rPr>
        <w:t xml:space="preserve"> </w:t>
      </w:r>
      <w:proofErr w:type="spellStart"/>
      <w:r w:rsidRPr="00880200">
        <w:rPr>
          <w:rFonts w:eastAsia="Times New Roman" w:cs="Arial"/>
          <w:lang w:val="ro-RO"/>
        </w:rPr>
        <w:t>şi</w:t>
      </w:r>
      <w:proofErr w:type="spellEnd"/>
      <w:r w:rsidRPr="00880200">
        <w:rPr>
          <w:rFonts w:eastAsia="Times New Roman" w:cs="Arial"/>
          <w:lang w:val="ro-RO"/>
        </w:rPr>
        <w:t xml:space="preserve"> </w:t>
      </w:r>
      <w:proofErr w:type="spellStart"/>
      <w:r w:rsidRPr="00880200">
        <w:rPr>
          <w:rFonts w:eastAsia="Times New Roman" w:cs="Arial"/>
          <w:lang w:val="ro-RO"/>
        </w:rPr>
        <w:t>îmbunătăţirea</w:t>
      </w:r>
      <w:proofErr w:type="spellEnd"/>
      <w:r w:rsidRPr="00880200">
        <w:rPr>
          <w:rFonts w:eastAsia="Times New Roman" w:cs="Arial"/>
          <w:lang w:val="ro-RO"/>
        </w:rPr>
        <w:t xml:space="preserve"> sistemului de management al </w:t>
      </w:r>
      <w:proofErr w:type="spellStart"/>
      <w:r w:rsidRPr="00880200">
        <w:rPr>
          <w:rFonts w:eastAsia="Times New Roman" w:cs="Arial"/>
          <w:lang w:val="ro-RO"/>
        </w:rPr>
        <w:t>calităţii</w:t>
      </w:r>
      <w:proofErr w:type="spellEnd"/>
      <w:r w:rsidRPr="00880200">
        <w:rPr>
          <w:rFonts w:eastAsia="Times New Roman" w:cs="Arial"/>
          <w:lang w:val="ro-RO"/>
        </w:rPr>
        <w:t xml:space="preserve"> în propria activitate;</w:t>
      </w:r>
    </w:p>
    <w:p w:rsidR="00F6680B" w:rsidRPr="00880200" w:rsidRDefault="00F6680B" w:rsidP="00F6680B">
      <w:pPr>
        <w:spacing w:after="0" w:line="240" w:lineRule="auto"/>
        <w:ind w:left="709" w:hanging="283"/>
        <w:rPr>
          <w:rFonts w:eastAsia="Times New Roman" w:cs="Arial"/>
          <w:lang w:val="ro-RO"/>
        </w:rPr>
      </w:pPr>
      <w:r w:rsidRPr="00880200">
        <w:rPr>
          <w:rFonts w:eastAsia="Times New Roman" w:cs="Arial"/>
          <w:lang w:val="ro-RO"/>
        </w:rPr>
        <w:t>•</w:t>
      </w:r>
      <w:r w:rsidRPr="00880200">
        <w:rPr>
          <w:rFonts w:eastAsia="Times New Roman" w:cs="Arial"/>
          <w:lang w:val="ro-RO"/>
        </w:rPr>
        <w:tab/>
        <w:t xml:space="preserve">efectuează analize </w:t>
      </w:r>
      <w:proofErr w:type="spellStart"/>
      <w:r w:rsidRPr="00880200">
        <w:rPr>
          <w:rFonts w:eastAsia="Times New Roman" w:cs="Arial"/>
          <w:lang w:val="ro-RO"/>
        </w:rPr>
        <w:t>şi</w:t>
      </w:r>
      <w:proofErr w:type="spellEnd"/>
      <w:r w:rsidRPr="00880200">
        <w:rPr>
          <w:rFonts w:eastAsia="Times New Roman" w:cs="Arial"/>
          <w:lang w:val="ro-RO"/>
        </w:rPr>
        <w:t xml:space="preserve"> studii, prin sintetizarea, sistematizarea </w:t>
      </w:r>
      <w:proofErr w:type="spellStart"/>
      <w:r w:rsidRPr="00880200">
        <w:rPr>
          <w:rFonts w:eastAsia="Times New Roman" w:cs="Arial"/>
          <w:lang w:val="ro-RO"/>
        </w:rPr>
        <w:t>şi</w:t>
      </w:r>
      <w:proofErr w:type="spellEnd"/>
      <w:r w:rsidRPr="00880200">
        <w:rPr>
          <w:rFonts w:eastAsia="Times New Roman" w:cs="Arial"/>
          <w:lang w:val="ro-RO"/>
        </w:rPr>
        <w:t xml:space="preserve"> interpretarea datelor statistice privitoare la activitatea pe care o </w:t>
      </w:r>
      <w:proofErr w:type="spellStart"/>
      <w:r w:rsidRPr="00880200">
        <w:rPr>
          <w:rFonts w:eastAsia="Times New Roman" w:cs="Arial"/>
          <w:lang w:val="ro-RO"/>
        </w:rPr>
        <w:t>desfăşoară</w:t>
      </w:r>
      <w:proofErr w:type="spellEnd"/>
      <w:r w:rsidRPr="00880200">
        <w:rPr>
          <w:rFonts w:eastAsia="Times New Roman" w:cs="Arial"/>
          <w:lang w:val="ro-RO"/>
        </w:rPr>
        <w:t xml:space="preserve">; </w:t>
      </w:r>
    </w:p>
    <w:p w:rsidR="00F6680B" w:rsidRPr="00880200" w:rsidRDefault="00F6680B" w:rsidP="00F6680B">
      <w:pPr>
        <w:spacing w:after="0" w:line="240" w:lineRule="auto"/>
        <w:ind w:left="709" w:hanging="283"/>
        <w:rPr>
          <w:rFonts w:eastAsia="Times New Roman" w:cs="Arial"/>
          <w:lang w:val="ro-RO"/>
        </w:rPr>
      </w:pPr>
      <w:r w:rsidRPr="00880200">
        <w:rPr>
          <w:rFonts w:eastAsia="Times New Roman" w:cs="Arial"/>
          <w:lang w:val="ro-RO"/>
        </w:rPr>
        <w:t>•</w:t>
      </w:r>
      <w:r w:rsidRPr="00880200">
        <w:rPr>
          <w:rFonts w:eastAsia="Times New Roman" w:cs="Arial"/>
          <w:lang w:val="ro-RO"/>
        </w:rPr>
        <w:tab/>
        <w:t xml:space="preserve">dezvoltă </w:t>
      </w:r>
      <w:proofErr w:type="spellStart"/>
      <w:r w:rsidRPr="00880200">
        <w:rPr>
          <w:rFonts w:eastAsia="Times New Roman" w:cs="Arial"/>
          <w:lang w:val="ro-RO"/>
        </w:rPr>
        <w:t>şi</w:t>
      </w:r>
      <w:proofErr w:type="spellEnd"/>
      <w:r w:rsidRPr="00880200">
        <w:rPr>
          <w:rFonts w:eastAsia="Times New Roman" w:cs="Arial"/>
          <w:lang w:val="ro-RO"/>
        </w:rPr>
        <w:t xml:space="preserve"> implementează proiecte cu </w:t>
      </w:r>
      <w:proofErr w:type="spellStart"/>
      <w:r w:rsidRPr="00880200">
        <w:rPr>
          <w:rFonts w:eastAsia="Times New Roman" w:cs="Arial"/>
          <w:lang w:val="ro-RO"/>
        </w:rPr>
        <w:t>finanţare</w:t>
      </w:r>
      <w:proofErr w:type="spellEnd"/>
      <w:r w:rsidRPr="00880200">
        <w:rPr>
          <w:rFonts w:eastAsia="Times New Roman" w:cs="Arial"/>
          <w:lang w:val="ro-RO"/>
        </w:rPr>
        <w:t xml:space="preserve"> europeană </w:t>
      </w:r>
      <w:proofErr w:type="spellStart"/>
      <w:r w:rsidRPr="00880200">
        <w:rPr>
          <w:rFonts w:eastAsia="Times New Roman" w:cs="Arial"/>
          <w:lang w:val="ro-RO"/>
        </w:rPr>
        <w:t>şi</w:t>
      </w:r>
      <w:proofErr w:type="spellEnd"/>
      <w:r w:rsidRPr="00880200">
        <w:rPr>
          <w:rFonts w:eastAsia="Times New Roman" w:cs="Arial"/>
          <w:lang w:val="ro-RO"/>
        </w:rPr>
        <w:t xml:space="preserve"> </w:t>
      </w:r>
      <w:proofErr w:type="spellStart"/>
      <w:r w:rsidRPr="00880200">
        <w:rPr>
          <w:rFonts w:eastAsia="Times New Roman" w:cs="Arial"/>
          <w:lang w:val="ro-RO"/>
        </w:rPr>
        <w:t>internaţională</w:t>
      </w:r>
      <w:proofErr w:type="spellEnd"/>
      <w:r w:rsidRPr="00880200">
        <w:rPr>
          <w:rFonts w:eastAsia="Times New Roman" w:cs="Arial"/>
          <w:lang w:val="ro-RO"/>
        </w:rPr>
        <w:t xml:space="preserve">; </w:t>
      </w:r>
    </w:p>
    <w:p w:rsidR="00F6680B" w:rsidRPr="00880200" w:rsidRDefault="00F6680B" w:rsidP="00F6680B">
      <w:pPr>
        <w:spacing w:after="0" w:line="240" w:lineRule="auto"/>
        <w:ind w:left="709" w:hanging="283"/>
        <w:rPr>
          <w:rFonts w:eastAsia="Times New Roman" w:cs="Arial"/>
          <w:lang w:val="ro-RO"/>
        </w:rPr>
      </w:pPr>
      <w:r w:rsidRPr="00880200">
        <w:rPr>
          <w:rFonts w:eastAsia="Times New Roman" w:cs="Arial"/>
          <w:lang w:val="ro-RO"/>
        </w:rPr>
        <w:t>•</w:t>
      </w:r>
      <w:r w:rsidRPr="00880200">
        <w:rPr>
          <w:rFonts w:eastAsia="Times New Roman" w:cs="Arial"/>
          <w:lang w:val="ro-RO"/>
        </w:rPr>
        <w:tab/>
        <w:t xml:space="preserve">acordă </w:t>
      </w:r>
      <w:proofErr w:type="spellStart"/>
      <w:r w:rsidRPr="00880200">
        <w:rPr>
          <w:rFonts w:eastAsia="Times New Roman" w:cs="Arial"/>
          <w:lang w:val="ro-RO"/>
        </w:rPr>
        <w:t>asistenţa</w:t>
      </w:r>
      <w:proofErr w:type="spellEnd"/>
      <w:r w:rsidRPr="00880200">
        <w:rPr>
          <w:rFonts w:eastAsia="Times New Roman" w:cs="Arial"/>
          <w:lang w:val="ro-RO"/>
        </w:rPr>
        <w:t xml:space="preserve"> solicitată </w:t>
      </w:r>
      <w:proofErr w:type="spellStart"/>
      <w:r w:rsidRPr="00880200">
        <w:rPr>
          <w:rFonts w:eastAsia="Times New Roman" w:cs="Arial"/>
          <w:lang w:val="ro-RO"/>
        </w:rPr>
        <w:t>Agenţiei</w:t>
      </w:r>
      <w:proofErr w:type="spellEnd"/>
      <w:r w:rsidRPr="00880200">
        <w:rPr>
          <w:rFonts w:eastAsia="Times New Roman" w:cs="Arial"/>
          <w:lang w:val="ro-RO"/>
        </w:rPr>
        <w:t xml:space="preserve"> de către organele de urmărire penală sau </w:t>
      </w:r>
      <w:proofErr w:type="spellStart"/>
      <w:r w:rsidRPr="00880200">
        <w:rPr>
          <w:rFonts w:eastAsia="Times New Roman" w:cs="Arial"/>
          <w:lang w:val="ro-RO"/>
        </w:rPr>
        <w:t>instanţele</w:t>
      </w:r>
      <w:proofErr w:type="spellEnd"/>
      <w:r w:rsidRPr="00880200">
        <w:rPr>
          <w:rFonts w:eastAsia="Times New Roman" w:cs="Arial"/>
          <w:lang w:val="ro-RO"/>
        </w:rPr>
        <w:t xml:space="preserve"> de judecată privind utilizarea celor mai bune practici în materia identificării bunurilor care pot face obiectul măsurilor de indisponibilizare </w:t>
      </w:r>
      <w:proofErr w:type="spellStart"/>
      <w:r w:rsidRPr="00880200">
        <w:rPr>
          <w:rFonts w:eastAsia="Times New Roman" w:cs="Arial"/>
          <w:lang w:val="ro-RO"/>
        </w:rPr>
        <w:t>şi</w:t>
      </w:r>
      <w:proofErr w:type="spellEnd"/>
      <w:r w:rsidRPr="00880200">
        <w:rPr>
          <w:rFonts w:eastAsia="Times New Roman" w:cs="Arial"/>
          <w:lang w:val="ro-RO"/>
        </w:rPr>
        <w:t xml:space="preserve"> confiscare; </w:t>
      </w:r>
    </w:p>
    <w:p w:rsidR="00F6680B" w:rsidRPr="00880200" w:rsidRDefault="00F6680B" w:rsidP="00F6680B">
      <w:pPr>
        <w:spacing w:after="0" w:line="240" w:lineRule="auto"/>
        <w:ind w:left="709" w:hanging="283"/>
        <w:rPr>
          <w:rFonts w:eastAsia="Times New Roman" w:cs="Arial"/>
          <w:lang w:val="ro-RO"/>
        </w:rPr>
      </w:pPr>
      <w:r w:rsidRPr="00880200">
        <w:rPr>
          <w:rFonts w:eastAsia="Times New Roman" w:cs="Arial"/>
          <w:lang w:val="ro-RO"/>
        </w:rPr>
        <w:t>•</w:t>
      </w:r>
      <w:r w:rsidRPr="00880200">
        <w:rPr>
          <w:rFonts w:eastAsia="Times New Roman" w:cs="Arial"/>
          <w:lang w:val="ro-RO"/>
        </w:rPr>
        <w:tab/>
        <w:t xml:space="preserve">organizează, în </w:t>
      </w:r>
      <w:proofErr w:type="spellStart"/>
      <w:r w:rsidRPr="00880200">
        <w:rPr>
          <w:rFonts w:eastAsia="Times New Roman" w:cs="Arial"/>
          <w:lang w:val="ro-RO"/>
        </w:rPr>
        <w:t>condiţiile</w:t>
      </w:r>
      <w:proofErr w:type="spellEnd"/>
      <w:r w:rsidRPr="00880200">
        <w:rPr>
          <w:rFonts w:eastAsia="Times New Roman" w:cs="Arial"/>
          <w:lang w:val="ro-RO"/>
        </w:rPr>
        <w:t xml:space="preserve"> legii, forme de pregătire profesională a practicienilor în domeniul de </w:t>
      </w:r>
      <w:proofErr w:type="spellStart"/>
      <w:r w:rsidRPr="00880200">
        <w:rPr>
          <w:rFonts w:eastAsia="Times New Roman" w:cs="Arial"/>
          <w:lang w:val="ro-RO"/>
        </w:rPr>
        <w:t>competenţă</w:t>
      </w:r>
      <w:proofErr w:type="spellEnd"/>
      <w:r w:rsidRPr="00880200">
        <w:rPr>
          <w:rFonts w:eastAsia="Times New Roman" w:cs="Arial"/>
          <w:lang w:val="ro-RO"/>
        </w:rPr>
        <w:t xml:space="preserve">; </w:t>
      </w:r>
    </w:p>
    <w:p w:rsidR="00F6680B" w:rsidRPr="00880200" w:rsidRDefault="00F6680B" w:rsidP="00F6680B">
      <w:pPr>
        <w:spacing w:after="0" w:line="240" w:lineRule="auto"/>
        <w:ind w:left="709" w:hanging="283"/>
        <w:rPr>
          <w:rFonts w:eastAsia="Times New Roman" w:cs="Arial"/>
          <w:lang w:val="ro-RO"/>
        </w:rPr>
      </w:pPr>
      <w:r w:rsidRPr="00880200">
        <w:rPr>
          <w:rFonts w:eastAsia="Times New Roman" w:cs="Arial"/>
          <w:lang w:val="ro-RO"/>
        </w:rPr>
        <w:t>•</w:t>
      </w:r>
      <w:r w:rsidRPr="00880200">
        <w:rPr>
          <w:rFonts w:eastAsia="Times New Roman" w:cs="Arial"/>
          <w:lang w:val="ro-RO"/>
        </w:rPr>
        <w:tab/>
        <w:t xml:space="preserve">elaborează propuneri de politici publice în domeniul său de </w:t>
      </w:r>
      <w:proofErr w:type="spellStart"/>
      <w:r w:rsidRPr="00880200">
        <w:rPr>
          <w:rFonts w:eastAsia="Times New Roman" w:cs="Arial"/>
          <w:lang w:val="ro-RO"/>
        </w:rPr>
        <w:t>competenţă</w:t>
      </w:r>
      <w:proofErr w:type="spellEnd"/>
      <w:r w:rsidRPr="00880200">
        <w:rPr>
          <w:rFonts w:eastAsia="Times New Roman" w:cs="Arial"/>
          <w:lang w:val="ro-RO"/>
        </w:rPr>
        <w:t xml:space="preserve">; </w:t>
      </w:r>
    </w:p>
    <w:p w:rsidR="00F6680B" w:rsidRPr="00880200" w:rsidRDefault="00F6680B" w:rsidP="00F6680B">
      <w:pPr>
        <w:spacing w:after="0" w:line="240" w:lineRule="auto"/>
        <w:ind w:left="709" w:hanging="283"/>
        <w:rPr>
          <w:rFonts w:eastAsia="Times New Roman" w:cs="Arial"/>
          <w:lang w:val="ro-RO"/>
        </w:rPr>
      </w:pPr>
      <w:r w:rsidRPr="00880200">
        <w:rPr>
          <w:rFonts w:eastAsia="Times New Roman" w:cs="Arial"/>
          <w:lang w:val="ro-RO"/>
        </w:rPr>
        <w:t>•</w:t>
      </w:r>
      <w:r w:rsidRPr="00880200">
        <w:rPr>
          <w:rFonts w:eastAsia="Times New Roman" w:cs="Arial"/>
          <w:lang w:val="ro-RO"/>
        </w:rPr>
        <w:tab/>
        <w:t xml:space="preserve">analizează anual activitatea proprie </w:t>
      </w:r>
      <w:proofErr w:type="spellStart"/>
      <w:r w:rsidRPr="00880200">
        <w:rPr>
          <w:rFonts w:eastAsia="Times New Roman" w:cs="Arial"/>
          <w:lang w:val="ro-RO"/>
        </w:rPr>
        <w:t>şi</w:t>
      </w:r>
      <w:proofErr w:type="spellEnd"/>
      <w:r w:rsidRPr="00880200">
        <w:rPr>
          <w:rFonts w:eastAsia="Times New Roman" w:cs="Arial"/>
          <w:lang w:val="ro-RO"/>
        </w:rPr>
        <w:t xml:space="preserve"> propune conducerii măsuri pentru </w:t>
      </w:r>
      <w:proofErr w:type="spellStart"/>
      <w:r w:rsidRPr="00880200">
        <w:rPr>
          <w:rFonts w:eastAsia="Times New Roman" w:cs="Arial"/>
          <w:lang w:val="ro-RO"/>
        </w:rPr>
        <w:t>îmbunătăţirea</w:t>
      </w:r>
      <w:proofErr w:type="spellEnd"/>
      <w:r w:rsidRPr="00880200">
        <w:rPr>
          <w:rFonts w:eastAsia="Times New Roman" w:cs="Arial"/>
          <w:lang w:val="ro-RO"/>
        </w:rPr>
        <w:t xml:space="preserve"> acesteia; </w:t>
      </w:r>
    </w:p>
    <w:p w:rsidR="00F6680B" w:rsidRPr="00880200" w:rsidRDefault="00F6680B" w:rsidP="00F6680B">
      <w:pPr>
        <w:spacing w:after="0" w:line="240" w:lineRule="auto"/>
        <w:ind w:left="709" w:hanging="283"/>
        <w:rPr>
          <w:rFonts w:eastAsia="Times New Roman" w:cs="Arial"/>
          <w:lang w:val="ro-RO"/>
        </w:rPr>
      </w:pPr>
      <w:r w:rsidRPr="00880200">
        <w:rPr>
          <w:rFonts w:eastAsia="Times New Roman" w:cs="Arial"/>
          <w:lang w:val="ro-RO"/>
        </w:rPr>
        <w:t>•</w:t>
      </w:r>
      <w:r w:rsidRPr="00880200">
        <w:rPr>
          <w:rFonts w:eastAsia="Times New Roman" w:cs="Arial"/>
          <w:lang w:val="ro-RO"/>
        </w:rPr>
        <w:tab/>
        <w:t xml:space="preserve">respectă normele de </w:t>
      </w:r>
      <w:proofErr w:type="spellStart"/>
      <w:r w:rsidRPr="00880200">
        <w:rPr>
          <w:rFonts w:eastAsia="Times New Roman" w:cs="Arial"/>
          <w:lang w:val="ro-RO"/>
        </w:rPr>
        <w:t>protecţia</w:t>
      </w:r>
      <w:proofErr w:type="spellEnd"/>
      <w:r w:rsidRPr="00880200">
        <w:rPr>
          <w:rFonts w:eastAsia="Times New Roman" w:cs="Arial"/>
          <w:lang w:val="ro-RO"/>
        </w:rPr>
        <w:t xml:space="preserve"> muncii </w:t>
      </w:r>
      <w:proofErr w:type="spellStart"/>
      <w:r w:rsidRPr="00880200">
        <w:rPr>
          <w:rFonts w:eastAsia="Times New Roman" w:cs="Arial"/>
          <w:lang w:val="ro-RO"/>
        </w:rPr>
        <w:t>şi</w:t>
      </w:r>
      <w:proofErr w:type="spellEnd"/>
      <w:r w:rsidRPr="00880200">
        <w:rPr>
          <w:rFonts w:eastAsia="Times New Roman" w:cs="Arial"/>
          <w:lang w:val="ro-RO"/>
        </w:rPr>
        <w:t xml:space="preserve"> normele PSI;</w:t>
      </w:r>
    </w:p>
    <w:p w:rsidR="00F6680B" w:rsidRPr="00880200" w:rsidRDefault="00F6680B" w:rsidP="00F6680B">
      <w:pPr>
        <w:spacing w:after="0" w:line="240" w:lineRule="auto"/>
        <w:ind w:left="709" w:hanging="283"/>
        <w:rPr>
          <w:rFonts w:eastAsia="Times New Roman" w:cs="Arial"/>
          <w:lang w:val="ro-RO"/>
        </w:rPr>
      </w:pPr>
      <w:r w:rsidRPr="00880200">
        <w:rPr>
          <w:rFonts w:eastAsia="Times New Roman" w:cs="Arial"/>
          <w:lang w:val="ro-RO"/>
        </w:rPr>
        <w:t>•</w:t>
      </w:r>
      <w:r w:rsidRPr="00880200">
        <w:rPr>
          <w:rFonts w:eastAsia="Times New Roman" w:cs="Arial"/>
          <w:lang w:val="ro-RO"/>
        </w:rPr>
        <w:tab/>
        <w:t xml:space="preserve">exercită alte </w:t>
      </w:r>
      <w:proofErr w:type="spellStart"/>
      <w:r w:rsidRPr="00880200">
        <w:rPr>
          <w:rFonts w:eastAsia="Times New Roman" w:cs="Arial"/>
          <w:lang w:val="ro-RO"/>
        </w:rPr>
        <w:t>atribuţii</w:t>
      </w:r>
      <w:proofErr w:type="spellEnd"/>
      <w:r w:rsidRPr="00880200">
        <w:rPr>
          <w:rFonts w:eastAsia="Times New Roman" w:cs="Arial"/>
          <w:lang w:val="ro-RO"/>
        </w:rPr>
        <w:t xml:space="preserve"> legate de specificul lor de activitate, primite de la superiorii ierarhici, în </w:t>
      </w:r>
      <w:proofErr w:type="spellStart"/>
      <w:r w:rsidRPr="00880200">
        <w:rPr>
          <w:rFonts w:eastAsia="Times New Roman" w:cs="Arial"/>
          <w:lang w:val="ro-RO"/>
        </w:rPr>
        <w:t>condiţiile</w:t>
      </w:r>
      <w:proofErr w:type="spellEnd"/>
      <w:r w:rsidRPr="00880200">
        <w:rPr>
          <w:rFonts w:eastAsia="Times New Roman" w:cs="Arial"/>
          <w:lang w:val="ro-RO"/>
        </w:rPr>
        <w:t xml:space="preserve"> legii.</w:t>
      </w:r>
    </w:p>
    <w:p w:rsidR="00F6680B" w:rsidRDefault="00F6680B" w:rsidP="00F6680B">
      <w:pPr>
        <w:spacing w:after="0" w:line="240" w:lineRule="auto"/>
        <w:ind w:left="0"/>
        <w:rPr>
          <w:rFonts w:eastAsia="Times New Roman" w:cs="Arial"/>
          <w:b/>
          <w:lang w:val="ro-RO"/>
        </w:rPr>
      </w:pPr>
    </w:p>
    <w:p w:rsidR="00F6680B" w:rsidRDefault="00F6680B" w:rsidP="00F6680B">
      <w:pPr>
        <w:spacing w:after="0" w:line="240" w:lineRule="auto"/>
        <w:ind w:left="0"/>
        <w:rPr>
          <w:rFonts w:eastAsia="Times New Roman" w:cs="Arial"/>
          <w:b/>
          <w:lang w:val="ro-RO" w:eastAsia="ro-RO"/>
        </w:rPr>
      </w:pPr>
      <w:r w:rsidRPr="00986CBC">
        <w:rPr>
          <w:rFonts w:eastAsia="Times New Roman" w:cs="Arial"/>
          <w:b/>
          <w:lang w:val="ro-RO" w:eastAsia="ro-RO"/>
        </w:rPr>
        <w:t>Atribuții specifice:</w:t>
      </w:r>
    </w:p>
    <w:p w:rsidR="00F6680B" w:rsidRPr="004B2F91" w:rsidRDefault="00F6680B" w:rsidP="00F6680B">
      <w:pPr>
        <w:pStyle w:val="ListParagraph"/>
        <w:numPr>
          <w:ilvl w:val="0"/>
          <w:numId w:val="40"/>
        </w:numPr>
        <w:spacing w:after="0" w:line="240" w:lineRule="auto"/>
        <w:ind w:left="284" w:hanging="284"/>
        <w:rPr>
          <w:rFonts w:eastAsia="Times New Roman" w:cs="Arial"/>
          <w:lang w:val="ro-RO" w:eastAsia="ro-RO"/>
        </w:rPr>
      </w:pPr>
      <w:r w:rsidRPr="00FC2BBF">
        <w:rPr>
          <w:rFonts w:eastAsia="Times New Roman" w:cs="Arial"/>
          <w:color w:val="000000"/>
          <w:lang w:val="ro-RO" w:eastAsia="ro-RO"/>
        </w:rPr>
        <w:t xml:space="preserve">administrează </w:t>
      </w:r>
      <w:proofErr w:type="spellStart"/>
      <w:r w:rsidRPr="00FC2BBF">
        <w:rPr>
          <w:rFonts w:eastAsia="Times New Roman" w:cs="Arial"/>
          <w:color w:val="000000"/>
          <w:lang w:val="ro-RO" w:eastAsia="ro-RO"/>
        </w:rPr>
        <w:t>şi</w:t>
      </w:r>
      <w:proofErr w:type="spellEnd"/>
      <w:r w:rsidRPr="00FC2BBF">
        <w:rPr>
          <w:rFonts w:eastAsia="Times New Roman" w:cs="Arial"/>
          <w:color w:val="000000"/>
          <w:lang w:val="ro-RO" w:eastAsia="ro-RO"/>
        </w:rPr>
        <w:t xml:space="preserve"> </w:t>
      </w:r>
      <w:proofErr w:type="spellStart"/>
      <w:r w:rsidRPr="00FC2BBF">
        <w:rPr>
          <w:rFonts w:eastAsia="Times New Roman" w:cs="Arial"/>
          <w:color w:val="000000"/>
          <w:lang w:val="ro-RO" w:eastAsia="ro-RO"/>
        </w:rPr>
        <w:t>ţine</w:t>
      </w:r>
      <w:proofErr w:type="spellEnd"/>
      <w:r w:rsidRPr="00FC2BBF">
        <w:rPr>
          <w:rFonts w:eastAsia="Times New Roman" w:cs="Arial"/>
          <w:color w:val="000000"/>
          <w:lang w:val="ro-RO" w:eastAsia="ro-RO"/>
        </w:rPr>
        <w:t xml:space="preserve"> </w:t>
      </w:r>
      <w:proofErr w:type="spellStart"/>
      <w:r w:rsidRPr="00FC2BBF">
        <w:rPr>
          <w:rFonts w:eastAsia="Times New Roman" w:cs="Arial"/>
          <w:color w:val="000000"/>
          <w:lang w:val="ro-RO" w:eastAsia="ro-RO"/>
        </w:rPr>
        <w:t>evidenţa</w:t>
      </w:r>
      <w:proofErr w:type="spellEnd"/>
      <w:r w:rsidRPr="00FC2BBF">
        <w:rPr>
          <w:rFonts w:eastAsia="Times New Roman" w:cs="Arial"/>
          <w:color w:val="000000"/>
          <w:lang w:val="ro-RO" w:eastAsia="ro-RO"/>
        </w:rPr>
        <w:t xml:space="preserve"> sumelor de bani care fac obiectul sechestrului potrivit art. </w:t>
      </w:r>
      <w:r w:rsidRPr="004B2F91">
        <w:rPr>
          <w:rFonts w:eastAsia="Times New Roman" w:cs="Arial"/>
          <w:lang w:val="ro-RO" w:eastAsia="ro-RO"/>
        </w:rPr>
        <w:t xml:space="preserve">252 </w:t>
      </w:r>
      <w:hyperlink r:id="rId8" w:history="1">
        <w:r w:rsidRPr="004B2F91">
          <w:rPr>
            <w:rFonts w:eastAsia="Times New Roman" w:cs="Arial"/>
            <w:lang w:val="ro-RO" w:eastAsia="ro-RO"/>
          </w:rPr>
          <w:t>alin. (2)</w:t>
        </w:r>
      </w:hyperlink>
      <w:r w:rsidRPr="004B2F91">
        <w:rPr>
          <w:rFonts w:eastAsia="Times New Roman" w:cs="Arial"/>
          <w:lang w:val="ro-RO" w:eastAsia="ro-RO"/>
        </w:rPr>
        <w:t xml:space="preserve"> din Legea </w:t>
      </w:r>
      <w:hyperlink r:id="rId9" w:history="1">
        <w:r w:rsidRPr="004B2F91">
          <w:rPr>
            <w:rFonts w:eastAsia="Times New Roman" w:cs="Arial"/>
            <w:lang w:val="ro-RO" w:eastAsia="ro-RO"/>
          </w:rPr>
          <w:t>nr. 135/2010</w:t>
        </w:r>
      </w:hyperlink>
      <w:r w:rsidRPr="004B2F91">
        <w:rPr>
          <w:rFonts w:eastAsia="Times New Roman" w:cs="Arial"/>
          <w:lang w:val="ro-RO" w:eastAsia="ro-RO"/>
        </w:rPr>
        <w:t xml:space="preserve"> privind Codul de procedură penală, cu modificările </w:t>
      </w:r>
      <w:proofErr w:type="spellStart"/>
      <w:r w:rsidRPr="004B2F91">
        <w:rPr>
          <w:rFonts w:eastAsia="Times New Roman" w:cs="Arial"/>
          <w:lang w:val="ro-RO" w:eastAsia="ro-RO"/>
        </w:rPr>
        <w:t>şi</w:t>
      </w:r>
      <w:proofErr w:type="spellEnd"/>
      <w:r w:rsidRPr="004B2F91">
        <w:rPr>
          <w:rFonts w:eastAsia="Times New Roman" w:cs="Arial"/>
          <w:lang w:val="ro-RO" w:eastAsia="ro-RO"/>
        </w:rPr>
        <w:t xml:space="preserve"> completările ulterioare, a sumelor de bani rezultate din valorificarea bunurilor perisabile în </w:t>
      </w:r>
      <w:proofErr w:type="spellStart"/>
      <w:r w:rsidRPr="004B2F91">
        <w:rPr>
          <w:rFonts w:eastAsia="Times New Roman" w:cs="Arial"/>
          <w:lang w:val="ro-RO" w:eastAsia="ro-RO"/>
        </w:rPr>
        <w:t>condiţiile</w:t>
      </w:r>
      <w:proofErr w:type="spellEnd"/>
      <w:r w:rsidRPr="004B2F91">
        <w:rPr>
          <w:rFonts w:eastAsia="Times New Roman" w:cs="Arial"/>
          <w:lang w:val="ro-RO" w:eastAsia="ro-RO"/>
        </w:rPr>
        <w:t xml:space="preserve"> art. 252 </w:t>
      </w:r>
      <w:hyperlink r:id="rId10" w:history="1">
        <w:r w:rsidRPr="004B2F91">
          <w:rPr>
            <w:rFonts w:eastAsia="Times New Roman" w:cs="Arial"/>
            <w:lang w:val="ro-RO" w:eastAsia="ro-RO"/>
          </w:rPr>
          <w:t>alin. (3)</w:t>
        </w:r>
      </w:hyperlink>
      <w:r w:rsidRPr="004B2F91">
        <w:rPr>
          <w:rFonts w:eastAsia="Times New Roman" w:cs="Arial"/>
          <w:lang w:val="ro-RO" w:eastAsia="ro-RO"/>
        </w:rPr>
        <w:t xml:space="preserve"> din Legea nr. 135/2010, cu modificările </w:t>
      </w:r>
      <w:proofErr w:type="spellStart"/>
      <w:r w:rsidRPr="004B2F91">
        <w:rPr>
          <w:rFonts w:eastAsia="Times New Roman" w:cs="Arial"/>
          <w:lang w:val="ro-RO" w:eastAsia="ro-RO"/>
        </w:rPr>
        <w:t>şi</w:t>
      </w:r>
      <w:proofErr w:type="spellEnd"/>
      <w:r w:rsidRPr="004B2F91">
        <w:rPr>
          <w:rFonts w:eastAsia="Times New Roman" w:cs="Arial"/>
          <w:lang w:val="ro-RO" w:eastAsia="ro-RO"/>
        </w:rPr>
        <w:t xml:space="preserve"> completările ulterioare, a sumelor de bani rezultate din cazurile speciale de valorificare a bunurilor mobile sechestrate, prevăzute de </w:t>
      </w:r>
      <w:hyperlink r:id="rId11" w:history="1">
        <w:r w:rsidRPr="004B2F91">
          <w:rPr>
            <w:rFonts w:eastAsia="Times New Roman" w:cs="Arial"/>
            <w:lang w:val="ro-RO" w:eastAsia="ro-RO"/>
          </w:rPr>
          <w:t>art. 252</w:t>
        </w:r>
        <w:r w:rsidRPr="004B2F91">
          <w:rPr>
            <w:rFonts w:eastAsia="Times New Roman" w:cs="Arial"/>
            <w:vertAlign w:val="superscript"/>
            <w:lang w:val="ro-RO" w:eastAsia="ro-RO"/>
          </w:rPr>
          <w:t>1</w:t>
        </w:r>
      </w:hyperlink>
      <w:r w:rsidRPr="004B2F91">
        <w:rPr>
          <w:rFonts w:eastAsia="Times New Roman" w:cs="Arial"/>
          <w:lang w:val="ro-RO" w:eastAsia="ro-RO"/>
        </w:rPr>
        <w:t xml:space="preserve"> din Legea nr. 135/2010, cu modificările </w:t>
      </w:r>
      <w:proofErr w:type="spellStart"/>
      <w:r w:rsidRPr="004B2F91">
        <w:rPr>
          <w:rFonts w:eastAsia="Times New Roman" w:cs="Arial"/>
          <w:lang w:val="ro-RO" w:eastAsia="ro-RO"/>
        </w:rPr>
        <w:t>şi</w:t>
      </w:r>
      <w:proofErr w:type="spellEnd"/>
      <w:r w:rsidRPr="004B2F91">
        <w:rPr>
          <w:rFonts w:eastAsia="Times New Roman" w:cs="Arial"/>
          <w:lang w:val="ro-RO" w:eastAsia="ro-RO"/>
        </w:rPr>
        <w:t xml:space="preserve"> completările ulterioare, precum </w:t>
      </w:r>
      <w:proofErr w:type="spellStart"/>
      <w:r w:rsidRPr="004B2F91">
        <w:rPr>
          <w:rFonts w:eastAsia="Times New Roman" w:cs="Arial"/>
          <w:lang w:val="ro-RO" w:eastAsia="ro-RO"/>
        </w:rPr>
        <w:t>şi</w:t>
      </w:r>
      <w:proofErr w:type="spellEnd"/>
      <w:r w:rsidRPr="004B2F91">
        <w:rPr>
          <w:rFonts w:eastAsia="Times New Roman" w:cs="Arial"/>
          <w:lang w:val="ro-RO" w:eastAsia="ro-RO"/>
        </w:rPr>
        <w:t xml:space="preserve"> a sumelor de bani datorate cu orice titlu suspectului, inculpatului ori </w:t>
      </w:r>
      <w:proofErr w:type="spellStart"/>
      <w:r w:rsidRPr="004B2F91">
        <w:rPr>
          <w:rFonts w:eastAsia="Times New Roman" w:cs="Arial"/>
          <w:lang w:val="ro-RO" w:eastAsia="ro-RO"/>
        </w:rPr>
        <w:t>părţii</w:t>
      </w:r>
      <w:proofErr w:type="spellEnd"/>
      <w:r w:rsidRPr="004B2F91">
        <w:rPr>
          <w:rFonts w:eastAsia="Times New Roman" w:cs="Arial"/>
          <w:lang w:val="ro-RO" w:eastAsia="ro-RO"/>
        </w:rPr>
        <w:t xml:space="preserve"> responsabile </w:t>
      </w:r>
      <w:r w:rsidRPr="004B2F91">
        <w:rPr>
          <w:rFonts w:eastAsia="Times New Roman" w:cs="Arial"/>
          <w:lang w:val="ro-RO" w:eastAsia="ro-RO"/>
        </w:rPr>
        <w:lastRenderedPageBreak/>
        <w:t xml:space="preserve">civilmente, care fac obiectul popririi potrivit </w:t>
      </w:r>
      <w:hyperlink r:id="rId12" w:history="1">
        <w:r w:rsidRPr="004B2F91">
          <w:rPr>
            <w:rFonts w:eastAsia="Times New Roman" w:cs="Arial"/>
            <w:lang w:val="ro-RO" w:eastAsia="ro-RO"/>
          </w:rPr>
          <w:t>art. 254</w:t>
        </w:r>
      </w:hyperlink>
      <w:r w:rsidRPr="004B2F91">
        <w:rPr>
          <w:rFonts w:eastAsia="Times New Roman" w:cs="Arial"/>
          <w:lang w:val="ro-RO" w:eastAsia="ro-RO"/>
        </w:rPr>
        <w:t xml:space="preserve"> din Legea nr. 135/2010, cu modificările </w:t>
      </w:r>
      <w:proofErr w:type="spellStart"/>
      <w:r w:rsidRPr="004B2F91">
        <w:rPr>
          <w:rFonts w:eastAsia="Times New Roman" w:cs="Arial"/>
          <w:lang w:val="ro-RO" w:eastAsia="ro-RO"/>
        </w:rPr>
        <w:t>şi</w:t>
      </w:r>
      <w:proofErr w:type="spellEnd"/>
      <w:r w:rsidRPr="004B2F91">
        <w:rPr>
          <w:rFonts w:eastAsia="Times New Roman" w:cs="Arial"/>
          <w:lang w:val="ro-RO" w:eastAsia="ro-RO"/>
        </w:rPr>
        <w:t xml:space="preserve"> completările ulterioare; </w:t>
      </w:r>
    </w:p>
    <w:p w:rsidR="00F6680B" w:rsidRPr="004B2F91" w:rsidRDefault="00F6680B" w:rsidP="00F6680B">
      <w:pPr>
        <w:pStyle w:val="ListParagraph"/>
        <w:numPr>
          <w:ilvl w:val="0"/>
          <w:numId w:val="40"/>
        </w:numPr>
        <w:spacing w:after="0" w:line="240" w:lineRule="auto"/>
        <w:ind w:left="284" w:hanging="284"/>
        <w:rPr>
          <w:rFonts w:eastAsia="Times New Roman" w:cs="Arial"/>
          <w:lang w:val="ro-RO" w:eastAsia="ro-RO"/>
        </w:rPr>
      </w:pPr>
      <w:r w:rsidRPr="004B2F91">
        <w:rPr>
          <w:rFonts w:eastAsia="Times New Roman" w:cs="Arial"/>
          <w:lang w:val="ro-RO" w:eastAsia="ro-RO"/>
        </w:rPr>
        <w:t>ține evidenței sumelor de bani indisponibilizate în cadrul procesului penal, aflate  în conturi la diferite instituții bancare;</w:t>
      </w:r>
    </w:p>
    <w:p w:rsidR="00F6680B" w:rsidRPr="004B2F91" w:rsidRDefault="00F6680B" w:rsidP="00F6680B">
      <w:pPr>
        <w:pStyle w:val="ListParagraph"/>
        <w:numPr>
          <w:ilvl w:val="0"/>
          <w:numId w:val="40"/>
        </w:numPr>
        <w:spacing w:after="0" w:line="240" w:lineRule="auto"/>
        <w:ind w:left="284" w:hanging="284"/>
        <w:rPr>
          <w:rFonts w:eastAsia="Times New Roman" w:cs="Arial"/>
          <w:lang w:val="ro-RO" w:eastAsia="ro-RO"/>
        </w:rPr>
      </w:pPr>
      <w:r w:rsidRPr="004B2F91">
        <w:rPr>
          <w:rFonts w:eastAsia="Times New Roman" w:cs="Arial"/>
          <w:lang w:val="ro-RO" w:eastAsia="ro-RO"/>
        </w:rPr>
        <w:t xml:space="preserve">comunică alerte în format electronic privind ridicarea măsurilor asigurătorii de către procuror, judecătorul de drepturi </w:t>
      </w:r>
      <w:proofErr w:type="spellStart"/>
      <w:r w:rsidRPr="004B2F91">
        <w:rPr>
          <w:rFonts w:eastAsia="Times New Roman" w:cs="Arial"/>
          <w:lang w:val="ro-RO" w:eastAsia="ro-RO"/>
        </w:rPr>
        <w:t>şi</w:t>
      </w:r>
      <w:proofErr w:type="spellEnd"/>
      <w:r w:rsidRPr="004B2F91">
        <w:rPr>
          <w:rFonts w:eastAsia="Times New Roman" w:cs="Arial"/>
          <w:lang w:val="ro-RO" w:eastAsia="ro-RO"/>
        </w:rPr>
        <w:t xml:space="preserve"> </w:t>
      </w:r>
      <w:proofErr w:type="spellStart"/>
      <w:r w:rsidRPr="004B2F91">
        <w:rPr>
          <w:rFonts w:eastAsia="Times New Roman" w:cs="Arial"/>
          <w:lang w:val="ro-RO" w:eastAsia="ro-RO"/>
        </w:rPr>
        <w:t>libertăţi</w:t>
      </w:r>
      <w:proofErr w:type="spellEnd"/>
      <w:r w:rsidRPr="004B2F91">
        <w:rPr>
          <w:rFonts w:eastAsia="Times New Roman" w:cs="Arial"/>
          <w:lang w:val="ro-RO" w:eastAsia="ro-RO"/>
        </w:rPr>
        <w:t xml:space="preserve"> sau de către </w:t>
      </w:r>
      <w:proofErr w:type="spellStart"/>
      <w:r w:rsidRPr="004B2F91">
        <w:rPr>
          <w:rFonts w:eastAsia="Times New Roman" w:cs="Arial"/>
          <w:lang w:val="ro-RO" w:eastAsia="ro-RO"/>
        </w:rPr>
        <w:t>instanţa</w:t>
      </w:r>
      <w:proofErr w:type="spellEnd"/>
      <w:r w:rsidRPr="004B2F91">
        <w:rPr>
          <w:rFonts w:eastAsia="Times New Roman" w:cs="Arial"/>
          <w:lang w:val="ro-RO" w:eastAsia="ro-RO"/>
        </w:rPr>
        <w:t xml:space="preserve"> de judecată, către toate </w:t>
      </w:r>
      <w:proofErr w:type="spellStart"/>
      <w:r w:rsidRPr="004B2F91">
        <w:rPr>
          <w:rFonts w:eastAsia="Times New Roman" w:cs="Arial"/>
          <w:lang w:val="ro-RO" w:eastAsia="ro-RO"/>
        </w:rPr>
        <w:t>instituţiile</w:t>
      </w:r>
      <w:proofErr w:type="spellEnd"/>
      <w:r w:rsidRPr="004B2F91">
        <w:rPr>
          <w:rFonts w:eastAsia="Times New Roman" w:cs="Arial"/>
          <w:lang w:val="ro-RO" w:eastAsia="ro-RO"/>
        </w:rPr>
        <w:t xml:space="preserve"> publice </w:t>
      </w:r>
      <w:proofErr w:type="spellStart"/>
      <w:r w:rsidRPr="004B2F91">
        <w:rPr>
          <w:rFonts w:eastAsia="Times New Roman" w:cs="Arial"/>
          <w:lang w:val="ro-RO" w:eastAsia="ro-RO"/>
        </w:rPr>
        <w:t>şi</w:t>
      </w:r>
      <w:proofErr w:type="spellEnd"/>
      <w:r w:rsidRPr="004B2F91">
        <w:rPr>
          <w:rFonts w:eastAsia="Times New Roman" w:cs="Arial"/>
          <w:lang w:val="ro-RO" w:eastAsia="ro-RO"/>
        </w:rPr>
        <w:t xml:space="preserve"> </w:t>
      </w:r>
      <w:proofErr w:type="spellStart"/>
      <w:r w:rsidRPr="004B2F91">
        <w:rPr>
          <w:rFonts w:eastAsia="Times New Roman" w:cs="Arial"/>
          <w:lang w:val="ro-RO" w:eastAsia="ro-RO"/>
        </w:rPr>
        <w:t>entităţile</w:t>
      </w:r>
      <w:proofErr w:type="spellEnd"/>
      <w:r w:rsidRPr="004B2F91">
        <w:rPr>
          <w:rFonts w:eastAsia="Times New Roman" w:cs="Arial"/>
          <w:lang w:val="ro-RO" w:eastAsia="ro-RO"/>
        </w:rPr>
        <w:t xml:space="preserve"> profesionale cu </w:t>
      </w:r>
      <w:proofErr w:type="spellStart"/>
      <w:r w:rsidRPr="004B2F91">
        <w:rPr>
          <w:rFonts w:eastAsia="Times New Roman" w:cs="Arial"/>
          <w:lang w:val="ro-RO" w:eastAsia="ro-RO"/>
        </w:rPr>
        <w:t>atribuţii</w:t>
      </w:r>
      <w:proofErr w:type="spellEnd"/>
      <w:r w:rsidRPr="004B2F91">
        <w:rPr>
          <w:rFonts w:eastAsia="Times New Roman" w:cs="Arial"/>
          <w:lang w:val="ro-RO" w:eastAsia="ro-RO"/>
        </w:rPr>
        <w:t xml:space="preserve"> în domeniul executării silite, care au </w:t>
      </w:r>
      <w:proofErr w:type="spellStart"/>
      <w:r w:rsidRPr="004B2F91">
        <w:rPr>
          <w:rFonts w:eastAsia="Times New Roman" w:cs="Arial"/>
          <w:lang w:val="ro-RO" w:eastAsia="ro-RO"/>
        </w:rPr>
        <w:t>obligaţia</w:t>
      </w:r>
      <w:proofErr w:type="spellEnd"/>
      <w:r w:rsidRPr="004B2F91">
        <w:rPr>
          <w:rFonts w:eastAsia="Times New Roman" w:cs="Arial"/>
          <w:lang w:val="ro-RO" w:eastAsia="ro-RO"/>
        </w:rPr>
        <w:t xml:space="preserve"> de a comunica în termen de 15 zile lucrătoare dacă asupra </w:t>
      </w:r>
      <w:proofErr w:type="spellStart"/>
      <w:r w:rsidRPr="004B2F91">
        <w:rPr>
          <w:rFonts w:eastAsia="Times New Roman" w:cs="Arial"/>
          <w:lang w:val="ro-RO" w:eastAsia="ro-RO"/>
        </w:rPr>
        <w:t>aceluiaşi</w:t>
      </w:r>
      <w:proofErr w:type="spellEnd"/>
      <w:r w:rsidRPr="004B2F91">
        <w:rPr>
          <w:rFonts w:eastAsia="Times New Roman" w:cs="Arial"/>
          <w:lang w:val="ro-RO" w:eastAsia="ro-RO"/>
        </w:rPr>
        <w:t xml:space="preserve"> bun au fost </w:t>
      </w:r>
      <w:proofErr w:type="spellStart"/>
      <w:r w:rsidRPr="004B2F91">
        <w:rPr>
          <w:rFonts w:eastAsia="Times New Roman" w:cs="Arial"/>
          <w:lang w:val="ro-RO" w:eastAsia="ro-RO"/>
        </w:rPr>
        <w:t>înfiinţate</w:t>
      </w:r>
      <w:proofErr w:type="spellEnd"/>
      <w:r w:rsidRPr="004B2F91">
        <w:rPr>
          <w:rFonts w:eastAsia="Times New Roman" w:cs="Arial"/>
          <w:lang w:val="ro-RO" w:eastAsia="ro-RO"/>
        </w:rPr>
        <w:t xml:space="preserve"> </w:t>
      </w:r>
      <w:proofErr w:type="spellStart"/>
      <w:r w:rsidRPr="004B2F91">
        <w:rPr>
          <w:rFonts w:eastAsia="Times New Roman" w:cs="Arial"/>
          <w:lang w:val="ro-RO" w:eastAsia="ro-RO"/>
        </w:rPr>
        <w:t>şi</w:t>
      </w:r>
      <w:proofErr w:type="spellEnd"/>
      <w:r w:rsidRPr="004B2F91">
        <w:rPr>
          <w:rFonts w:eastAsia="Times New Roman" w:cs="Arial"/>
          <w:lang w:val="ro-RO" w:eastAsia="ro-RO"/>
        </w:rPr>
        <w:t xml:space="preserve"> alte măsuri asigurătorii; </w:t>
      </w:r>
    </w:p>
    <w:p w:rsidR="00F6680B" w:rsidRPr="004B2F91" w:rsidRDefault="00F6680B" w:rsidP="00F6680B">
      <w:pPr>
        <w:pStyle w:val="ListParagraph"/>
        <w:numPr>
          <w:ilvl w:val="0"/>
          <w:numId w:val="40"/>
        </w:numPr>
        <w:spacing w:after="0" w:line="240" w:lineRule="auto"/>
        <w:ind w:left="284" w:hanging="284"/>
        <w:rPr>
          <w:rFonts w:eastAsia="Times New Roman" w:cs="Arial"/>
          <w:lang w:val="ro-RO" w:eastAsia="ro-RO"/>
        </w:rPr>
      </w:pPr>
      <w:r w:rsidRPr="004B2F91">
        <w:rPr>
          <w:rFonts w:eastAsia="Times New Roman" w:cs="Arial"/>
          <w:lang w:val="ro-RO" w:eastAsia="ro-RO"/>
        </w:rPr>
        <w:t xml:space="preserve">realizează activitatea de depozitare temporară </w:t>
      </w:r>
      <w:proofErr w:type="spellStart"/>
      <w:r w:rsidRPr="004B2F91">
        <w:rPr>
          <w:rFonts w:eastAsia="Times New Roman" w:cs="Arial"/>
          <w:lang w:val="ro-RO" w:eastAsia="ro-RO"/>
        </w:rPr>
        <w:t>şi</w:t>
      </w:r>
      <w:proofErr w:type="spellEnd"/>
      <w:r w:rsidRPr="004B2F91">
        <w:rPr>
          <w:rFonts w:eastAsia="Times New Roman" w:cs="Arial"/>
          <w:lang w:val="ro-RO" w:eastAsia="ro-RO"/>
        </w:rPr>
        <w:t xml:space="preserve"> administrare a bunurilor mobile indisponibilizate a căror valoare individuală </w:t>
      </w:r>
      <w:proofErr w:type="spellStart"/>
      <w:r w:rsidRPr="004B2F91">
        <w:rPr>
          <w:rFonts w:eastAsia="Times New Roman" w:cs="Arial"/>
          <w:lang w:val="ro-RO" w:eastAsia="ro-RO"/>
        </w:rPr>
        <w:t>depăşeşte</w:t>
      </w:r>
      <w:proofErr w:type="spellEnd"/>
      <w:r w:rsidRPr="004B2F91">
        <w:rPr>
          <w:rFonts w:eastAsia="Times New Roman" w:cs="Arial"/>
          <w:lang w:val="ro-RO" w:eastAsia="ro-RO"/>
        </w:rPr>
        <w:t xml:space="preserve">, la momentul dispunerii măsurii asigurătorii, echivalentul în lei al sumei de 15.000 euro, în </w:t>
      </w:r>
      <w:proofErr w:type="spellStart"/>
      <w:r w:rsidRPr="004B2F91">
        <w:rPr>
          <w:rFonts w:eastAsia="Times New Roman" w:cs="Arial"/>
          <w:lang w:val="ro-RO" w:eastAsia="ro-RO"/>
        </w:rPr>
        <w:t>condiţiile</w:t>
      </w:r>
      <w:proofErr w:type="spellEnd"/>
      <w:r w:rsidRPr="004B2F91">
        <w:rPr>
          <w:rFonts w:eastAsia="Times New Roman" w:cs="Arial"/>
          <w:lang w:val="ro-RO" w:eastAsia="ro-RO"/>
        </w:rPr>
        <w:t xml:space="preserve"> legii; în acest scop, </w:t>
      </w:r>
      <w:proofErr w:type="spellStart"/>
      <w:r w:rsidRPr="004B2F91">
        <w:rPr>
          <w:rFonts w:eastAsia="Times New Roman" w:cs="Arial"/>
          <w:lang w:val="ro-RO" w:eastAsia="ro-RO"/>
        </w:rPr>
        <w:t>îndeplineşte</w:t>
      </w:r>
      <w:proofErr w:type="spellEnd"/>
      <w:r w:rsidRPr="004B2F91">
        <w:rPr>
          <w:rFonts w:eastAsia="Times New Roman" w:cs="Arial"/>
          <w:lang w:val="ro-RO" w:eastAsia="ro-RO"/>
        </w:rPr>
        <w:t xml:space="preserve"> toate </w:t>
      </w:r>
      <w:proofErr w:type="spellStart"/>
      <w:r w:rsidRPr="004B2F91">
        <w:rPr>
          <w:rFonts w:eastAsia="Times New Roman" w:cs="Arial"/>
          <w:lang w:val="ro-RO" w:eastAsia="ro-RO"/>
        </w:rPr>
        <w:t>atribuţiile</w:t>
      </w:r>
      <w:proofErr w:type="spellEnd"/>
      <w:r w:rsidRPr="004B2F91">
        <w:rPr>
          <w:rFonts w:eastAsia="Times New Roman" w:cs="Arial"/>
          <w:lang w:val="ro-RO" w:eastAsia="ro-RO"/>
        </w:rPr>
        <w:t xml:space="preserve"> ce derivă din calitatea </w:t>
      </w:r>
      <w:proofErr w:type="spellStart"/>
      <w:r w:rsidRPr="004B2F91">
        <w:rPr>
          <w:rFonts w:eastAsia="Times New Roman" w:cs="Arial"/>
          <w:lang w:val="ro-RO" w:eastAsia="ro-RO"/>
        </w:rPr>
        <w:t>Agenţiei</w:t>
      </w:r>
      <w:proofErr w:type="spellEnd"/>
      <w:r w:rsidRPr="004B2F91">
        <w:rPr>
          <w:rFonts w:eastAsia="Times New Roman" w:cs="Arial"/>
          <w:lang w:val="ro-RO" w:eastAsia="ro-RO"/>
        </w:rPr>
        <w:t xml:space="preserve"> de custode, în sensul art. 252 </w:t>
      </w:r>
      <w:hyperlink r:id="rId13" w:history="1">
        <w:r w:rsidRPr="004B2F91">
          <w:rPr>
            <w:rFonts w:eastAsia="Times New Roman" w:cs="Arial"/>
            <w:lang w:val="ro-RO" w:eastAsia="ro-RO"/>
          </w:rPr>
          <w:t>alin. (9)</w:t>
        </w:r>
      </w:hyperlink>
      <w:r w:rsidRPr="004B2F91">
        <w:rPr>
          <w:rFonts w:eastAsia="Times New Roman" w:cs="Arial"/>
          <w:lang w:val="ro-RO" w:eastAsia="ro-RO"/>
        </w:rPr>
        <w:t xml:space="preserve"> din Legea nr. 135/2010, cu modificările </w:t>
      </w:r>
      <w:proofErr w:type="spellStart"/>
      <w:r w:rsidRPr="004B2F91">
        <w:rPr>
          <w:rFonts w:eastAsia="Times New Roman" w:cs="Arial"/>
          <w:lang w:val="ro-RO" w:eastAsia="ro-RO"/>
        </w:rPr>
        <w:t>şi</w:t>
      </w:r>
      <w:proofErr w:type="spellEnd"/>
      <w:r w:rsidRPr="004B2F91">
        <w:rPr>
          <w:rFonts w:eastAsia="Times New Roman" w:cs="Arial"/>
          <w:lang w:val="ro-RO" w:eastAsia="ro-RO"/>
        </w:rPr>
        <w:t xml:space="preserve"> completările ulterioare; </w:t>
      </w:r>
    </w:p>
    <w:p w:rsidR="00F6680B" w:rsidRPr="004B2F91" w:rsidRDefault="00F6680B" w:rsidP="00F6680B">
      <w:pPr>
        <w:pStyle w:val="ListParagraph"/>
        <w:numPr>
          <w:ilvl w:val="0"/>
          <w:numId w:val="40"/>
        </w:numPr>
        <w:spacing w:after="0" w:line="240" w:lineRule="auto"/>
        <w:ind w:left="284" w:hanging="284"/>
        <w:rPr>
          <w:rFonts w:eastAsia="Times New Roman" w:cs="Arial"/>
          <w:lang w:val="ro-RO" w:eastAsia="ro-RO"/>
        </w:rPr>
      </w:pPr>
      <w:proofErr w:type="spellStart"/>
      <w:r w:rsidRPr="004B2F91">
        <w:rPr>
          <w:rFonts w:eastAsia="Times New Roman" w:cs="Arial"/>
          <w:lang w:val="ro-RO" w:eastAsia="ro-RO"/>
        </w:rPr>
        <w:t>obţine</w:t>
      </w:r>
      <w:proofErr w:type="spellEnd"/>
      <w:r w:rsidRPr="004B2F91">
        <w:rPr>
          <w:rFonts w:eastAsia="Times New Roman" w:cs="Arial"/>
          <w:lang w:val="ro-RO" w:eastAsia="ro-RO"/>
        </w:rPr>
        <w:t xml:space="preserve">, în </w:t>
      </w:r>
      <w:proofErr w:type="spellStart"/>
      <w:r w:rsidRPr="004B2F91">
        <w:rPr>
          <w:rFonts w:eastAsia="Times New Roman" w:cs="Arial"/>
          <w:lang w:val="ro-RO" w:eastAsia="ro-RO"/>
        </w:rPr>
        <w:t>condiţiile</w:t>
      </w:r>
      <w:proofErr w:type="spellEnd"/>
      <w:r w:rsidRPr="004B2F91">
        <w:rPr>
          <w:rFonts w:eastAsia="Times New Roman" w:cs="Arial"/>
          <w:lang w:val="ro-RO" w:eastAsia="ro-RO"/>
        </w:rPr>
        <w:t xml:space="preserve"> legii, acordul proprietarului bunului în vederea valorificării în </w:t>
      </w:r>
      <w:proofErr w:type="spellStart"/>
      <w:r w:rsidRPr="004B2F91">
        <w:rPr>
          <w:rFonts w:eastAsia="Times New Roman" w:cs="Arial"/>
          <w:lang w:val="ro-RO" w:eastAsia="ro-RO"/>
        </w:rPr>
        <w:t>condiţiile</w:t>
      </w:r>
      <w:proofErr w:type="spellEnd"/>
      <w:r w:rsidRPr="004B2F91">
        <w:rPr>
          <w:rFonts w:eastAsia="Times New Roman" w:cs="Arial"/>
          <w:lang w:val="ro-RO" w:eastAsia="ro-RO"/>
        </w:rPr>
        <w:t xml:space="preserve"> </w:t>
      </w:r>
      <w:hyperlink r:id="rId14" w:history="1">
        <w:r w:rsidRPr="004B2F91">
          <w:rPr>
            <w:rFonts w:eastAsia="Times New Roman" w:cs="Arial"/>
            <w:lang w:val="ro-RO" w:eastAsia="ro-RO"/>
          </w:rPr>
          <w:t>art. 252</w:t>
        </w:r>
        <w:r w:rsidRPr="004B2F91">
          <w:rPr>
            <w:rFonts w:eastAsia="Times New Roman" w:cs="Arial"/>
            <w:vertAlign w:val="superscript"/>
            <w:lang w:val="ro-RO" w:eastAsia="ro-RO"/>
          </w:rPr>
          <w:t>1</w:t>
        </w:r>
      </w:hyperlink>
      <w:r w:rsidRPr="004B2F91">
        <w:rPr>
          <w:rFonts w:eastAsia="Times New Roman" w:cs="Arial"/>
          <w:lang w:val="ro-RO" w:eastAsia="ro-RO"/>
        </w:rPr>
        <w:t xml:space="preserve"> -</w:t>
      </w:r>
      <w:hyperlink r:id="rId15" w:history="1">
        <w:r w:rsidRPr="004B2F91">
          <w:rPr>
            <w:rFonts w:eastAsia="Times New Roman" w:cs="Arial"/>
            <w:lang w:val="ro-RO" w:eastAsia="ro-RO"/>
          </w:rPr>
          <w:t>252</w:t>
        </w:r>
        <w:r w:rsidRPr="004B2F91">
          <w:rPr>
            <w:rFonts w:eastAsia="Times New Roman" w:cs="Arial"/>
            <w:vertAlign w:val="superscript"/>
            <w:lang w:val="ro-RO" w:eastAsia="ro-RO"/>
          </w:rPr>
          <w:t>4</w:t>
        </w:r>
      </w:hyperlink>
      <w:r w:rsidRPr="004B2F91">
        <w:rPr>
          <w:rFonts w:eastAsia="Times New Roman" w:cs="Arial"/>
          <w:lang w:val="ro-RO" w:eastAsia="ro-RO"/>
        </w:rPr>
        <w:t xml:space="preserve"> din Legea nr. 135/2010, cu modificările </w:t>
      </w:r>
      <w:proofErr w:type="spellStart"/>
      <w:r w:rsidRPr="004B2F91">
        <w:rPr>
          <w:rFonts w:eastAsia="Times New Roman" w:cs="Arial"/>
          <w:lang w:val="ro-RO" w:eastAsia="ro-RO"/>
        </w:rPr>
        <w:t>şi</w:t>
      </w:r>
      <w:proofErr w:type="spellEnd"/>
      <w:r w:rsidRPr="004B2F91">
        <w:rPr>
          <w:rFonts w:eastAsia="Times New Roman" w:cs="Arial"/>
          <w:lang w:val="ro-RO" w:eastAsia="ro-RO"/>
        </w:rPr>
        <w:t xml:space="preserve"> completările ulterioare; </w:t>
      </w:r>
    </w:p>
    <w:p w:rsidR="00F6680B" w:rsidRPr="004B2F91" w:rsidRDefault="00F6680B" w:rsidP="00F6680B">
      <w:pPr>
        <w:pStyle w:val="ListParagraph"/>
        <w:numPr>
          <w:ilvl w:val="0"/>
          <w:numId w:val="40"/>
        </w:numPr>
        <w:spacing w:after="0" w:line="240" w:lineRule="auto"/>
        <w:ind w:left="284" w:hanging="284"/>
        <w:rPr>
          <w:rFonts w:eastAsia="Times New Roman" w:cs="Arial"/>
          <w:lang w:val="ro-RO" w:eastAsia="ro-RO"/>
        </w:rPr>
      </w:pPr>
      <w:proofErr w:type="spellStart"/>
      <w:r w:rsidRPr="004B2F91">
        <w:rPr>
          <w:rFonts w:eastAsia="Times New Roman" w:cs="Arial"/>
          <w:lang w:val="ro-RO" w:eastAsia="ro-RO"/>
        </w:rPr>
        <w:t>desfăşoară</w:t>
      </w:r>
      <w:proofErr w:type="spellEnd"/>
      <w:r w:rsidRPr="004B2F91">
        <w:rPr>
          <w:rFonts w:eastAsia="Times New Roman" w:cs="Arial"/>
          <w:lang w:val="ro-RO" w:eastAsia="ro-RO"/>
        </w:rPr>
        <w:t xml:space="preserve"> </w:t>
      </w:r>
      <w:proofErr w:type="spellStart"/>
      <w:r w:rsidRPr="004B2F91">
        <w:rPr>
          <w:rFonts w:eastAsia="Times New Roman" w:cs="Arial"/>
          <w:lang w:val="ro-RO" w:eastAsia="ro-RO"/>
        </w:rPr>
        <w:t>activităţile</w:t>
      </w:r>
      <w:proofErr w:type="spellEnd"/>
      <w:r w:rsidRPr="004B2F91">
        <w:rPr>
          <w:rFonts w:eastAsia="Times New Roman" w:cs="Arial"/>
          <w:lang w:val="ro-RO" w:eastAsia="ro-RO"/>
        </w:rPr>
        <w:t xml:space="preserve"> necesare valorificării de îndată a bunurilor mobile sechestrate, în cazurile prevăzute de </w:t>
      </w:r>
      <w:hyperlink r:id="rId16" w:history="1">
        <w:r w:rsidRPr="004B2F91">
          <w:rPr>
            <w:rFonts w:eastAsia="Times New Roman" w:cs="Arial"/>
            <w:lang w:val="ro-RO" w:eastAsia="ro-RO"/>
          </w:rPr>
          <w:t>art. 252</w:t>
        </w:r>
        <w:r w:rsidRPr="004B2F91">
          <w:rPr>
            <w:rFonts w:eastAsia="Times New Roman" w:cs="Arial"/>
            <w:vertAlign w:val="superscript"/>
            <w:lang w:val="ro-RO" w:eastAsia="ro-RO"/>
          </w:rPr>
          <w:t>1</w:t>
        </w:r>
      </w:hyperlink>
      <w:r w:rsidRPr="004B2F91">
        <w:rPr>
          <w:rFonts w:eastAsia="Times New Roman" w:cs="Arial"/>
          <w:lang w:val="ro-RO" w:eastAsia="ro-RO"/>
        </w:rPr>
        <w:t xml:space="preserve"> din Legea nr. 135/2010, cu modificările </w:t>
      </w:r>
      <w:proofErr w:type="spellStart"/>
      <w:r w:rsidRPr="004B2F91">
        <w:rPr>
          <w:rFonts w:eastAsia="Times New Roman" w:cs="Arial"/>
          <w:lang w:val="ro-RO" w:eastAsia="ro-RO"/>
        </w:rPr>
        <w:t>şi</w:t>
      </w:r>
      <w:proofErr w:type="spellEnd"/>
      <w:r w:rsidRPr="004B2F91">
        <w:rPr>
          <w:rFonts w:eastAsia="Times New Roman" w:cs="Arial"/>
          <w:lang w:val="ro-RO" w:eastAsia="ro-RO"/>
        </w:rPr>
        <w:t xml:space="preserve"> completările ulterioare; </w:t>
      </w:r>
    </w:p>
    <w:p w:rsidR="00F6680B" w:rsidRPr="004B2F91" w:rsidRDefault="00F6680B" w:rsidP="00F6680B">
      <w:pPr>
        <w:pStyle w:val="ListParagraph"/>
        <w:numPr>
          <w:ilvl w:val="0"/>
          <w:numId w:val="40"/>
        </w:numPr>
        <w:spacing w:after="0" w:line="240" w:lineRule="auto"/>
        <w:ind w:left="284" w:hanging="284"/>
        <w:rPr>
          <w:rFonts w:eastAsia="Times New Roman" w:cs="Arial"/>
          <w:lang w:val="ro-RO" w:eastAsia="ro-RO"/>
        </w:rPr>
      </w:pPr>
      <w:proofErr w:type="spellStart"/>
      <w:r w:rsidRPr="004B2F91">
        <w:rPr>
          <w:rFonts w:eastAsia="Times New Roman" w:cs="Arial"/>
          <w:lang w:val="ro-RO" w:eastAsia="ro-RO"/>
        </w:rPr>
        <w:t>ţine</w:t>
      </w:r>
      <w:proofErr w:type="spellEnd"/>
      <w:r w:rsidRPr="004B2F91">
        <w:rPr>
          <w:rFonts w:eastAsia="Times New Roman" w:cs="Arial"/>
          <w:lang w:val="ro-RO" w:eastAsia="ro-RO"/>
        </w:rPr>
        <w:t xml:space="preserve"> </w:t>
      </w:r>
      <w:proofErr w:type="spellStart"/>
      <w:r w:rsidRPr="004B2F91">
        <w:rPr>
          <w:rFonts w:eastAsia="Times New Roman" w:cs="Arial"/>
          <w:lang w:val="ro-RO" w:eastAsia="ro-RO"/>
        </w:rPr>
        <w:t>evidenţa</w:t>
      </w:r>
      <w:proofErr w:type="spellEnd"/>
      <w:r w:rsidRPr="004B2F91">
        <w:rPr>
          <w:rFonts w:eastAsia="Times New Roman" w:cs="Arial"/>
          <w:lang w:val="ro-RO" w:eastAsia="ro-RO"/>
        </w:rPr>
        <w:t xml:space="preserve"> imobilelor asupra cărora a fost solicitată intabularea ipotecii legale, în </w:t>
      </w:r>
      <w:proofErr w:type="spellStart"/>
      <w:r w:rsidRPr="004B2F91">
        <w:rPr>
          <w:rFonts w:eastAsia="Times New Roman" w:cs="Arial"/>
          <w:lang w:val="ro-RO" w:eastAsia="ro-RO"/>
        </w:rPr>
        <w:t>condiţiile</w:t>
      </w:r>
      <w:proofErr w:type="spellEnd"/>
      <w:r w:rsidRPr="004B2F91">
        <w:rPr>
          <w:rFonts w:eastAsia="Times New Roman" w:cs="Arial"/>
          <w:lang w:val="ro-RO" w:eastAsia="ro-RO"/>
        </w:rPr>
        <w:t xml:space="preserve"> Legii </w:t>
      </w:r>
      <w:hyperlink r:id="rId17" w:history="1">
        <w:r w:rsidRPr="004B2F91">
          <w:rPr>
            <w:rFonts w:eastAsia="Times New Roman" w:cs="Arial"/>
            <w:lang w:val="ro-RO" w:eastAsia="ro-RO"/>
          </w:rPr>
          <w:t>nr. 135/2010</w:t>
        </w:r>
      </w:hyperlink>
      <w:r w:rsidRPr="004B2F91">
        <w:rPr>
          <w:rFonts w:eastAsia="Times New Roman" w:cs="Arial"/>
          <w:lang w:val="ro-RO" w:eastAsia="ro-RO"/>
        </w:rPr>
        <w:t xml:space="preserve">, cu modificările </w:t>
      </w:r>
      <w:proofErr w:type="spellStart"/>
      <w:r w:rsidRPr="004B2F91">
        <w:rPr>
          <w:rFonts w:eastAsia="Times New Roman" w:cs="Arial"/>
          <w:lang w:val="ro-RO" w:eastAsia="ro-RO"/>
        </w:rPr>
        <w:t>şi</w:t>
      </w:r>
      <w:proofErr w:type="spellEnd"/>
      <w:r w:rsidRPr="004B2F91">
        <w:rPr>
          <w:rFonts w:eastAsia="Times New Roman" w:cs="Arial"/>
          <w:lang w:val="ro-RO" w:eastAsia="ro-RO"/>
        </w:rPr>
        <w:t xml:space="preserve"> completările ulterioare, precum </w:t>
      </w:r>
      <w:proofErr w:type="spellStart"/>
      <w:r w:rsidRPr="004B2F91">
        <w:rPr>
          <w:rFonts w:eastAsia="Times New Roman" w:cs="Arial"/>
          <w:lang w:val="ro-RO" w:eastAsia="ro-RO"/>
        </w:rPr>
        <w:t>şi</w:t>
      </w:r>
      <w:proofErr w:type="spellEnd"/>
      <w:r w:rsidRPr="004B2F91">
        <w:rPr>
          <w:rFonts w:eastAsia="Times New Roman" w:cs="Arial"/>
          <w:lang w:val="ro-RO" w:eastAsia="ro-RO"/>
        </w:rPr>
        <w:t xml:space="preserve"> a imobilelor asupra cărora a fost solicitată notarea măsurii asigurătorii, în baza </w:t>
      </w:r>
      <w:proofErr w:type="spellStart"/>
      <w:r w:rsidRPr="004B2F91">
        <w:rPr>
          <w:rFonts w:eastAsia="Times New Roman" w:cs="Arial"/>
          <w:lang w:val="ro-RO" w:eastAsia="ro-RO"/>
        </w:rPr>
        <w:t>ordonanţei</w:t>
      </w:r>
      <w:proofErr w:type="spellEnd"/>
      <w:r w:rsidRPr="004B2F91">
        <w:rPr>
          <w:rFonts w:eastAsia="Times New Roman" w:cs="Arial"/>
          <w:lang w:val="ro-RO" w:eastAsia="ro-RO"/>
        </w:rPr>
        <w:t xml:space="preserve"> procurorului sau a încheierii judecătorului; </w:t>
      </w:r>
    </w:p>
    <w:p w:rsidR="00F6680B" w:rsidRPr="004B2F91" w:rsidRDefault="00F6680B" w:rsidP="00F6680B">
      <w:pPr>
        <w:pStyle w:val="ListParagraph"/>
        <w:numPr>
          <w:ilvl w:val="0"/>
          <w:numId w:val="40"/>
        </w:numPr>
        <w:spacing w:after="0" w:line="240" w:lineRule="auto"/>
        <w:ind w:left="284" w:hanging="284"/>
        <w:rPr>
          <w:rFonts w:eastAsia="Times New Roman" w:cs="Arial"/>
          <w:lang w:val="ro-RO" w:eastAsia="ro-RO"/>
        </w:rPr>
      </w:pPr>
      <w:proofErr w:type="spellStart"/>
      <w:r w:rsidRPr="004B2F91">
        <w:rPr>
          <w:rFonts w:eastAsia="Times New Roman" w:cs="Arial"/>
          <w:lang w:val="ro-RO" w:eastAsia="ro-RO"/>
        </w:rPr>
        <w:t>ţine</w:t>
      </w:r>
      <w:proofErr w:type="spellEnd"/>
      <w:r w:rsidRPr="004B2F91">
        <w:rPr>
          <w:rFonts w:eastAsia="Times New Roman" w:cs="Arial"/>
          <w:lang w:val="ro-RO" w:eastAsia="ro-RO"/>
        </w:rPr>
        <w:t xml:space="preserve"> </w:t>
      </w:r>
      <w:proofErr w:type="spellStart"/>
      <w:r w:rsidRPr="004B2F91">
        <w:rPr>
          <w:rFonts w:eastAsia="Times New Roman" w:cs="Arial"/>
          <w:lang w:val="ro-RO" w:eastAsia="ro-RO"/>
        </w:rPr>
        <w:t>evidenţa</w:t>
      </w:r>
      <w:proofErr w:type="spellEnd"/>
      <w:r w:rsidRPr="004B2F91">
        <w:rPr>
          <w:rFonts w:eastAsia="Times New Roman" w:cs="Arial"/>
          <w:lang w:val="ro-RO" w:eastAsia="ro-RO"/>
        </w:rPr>
        <w:t xml:space="preserve"> hotărârilor </w:t>
      </w:r>
      <w:proofErr w:type="spellStart"/>
      <w:r w:rsidRPr="004B2F91">
        <w:rPr>
          <w:rFonts w:eastAsia="Times New Roman" w:cs="Arial"/>
          <w:lang w:val="ro-RO" w:eastAsia="ro-RO"/>
        </w:rPr>
        <w:t>şi</w:t>
      </w:r>
      <w:proofErr w:type="spellEnd"/>
      <w:r w:rsidRPr="004B2F91">
        <w:rPr>
          <w:rFonts w:eastAsia="Times New Roman" w:cs="Arial"/>
          <w:lang w:val="ro-RO" w:eastAsia="ro-RO"/>
        </w:rPr>
        <w:t xml:space="preserve"> a încheierilor prin care s-a luat măsura de </w:t>
      </w:r>
      <w:proofErr w:type="spellStart"/>
      <w:r w:rsidRPr="004B2F91">
        <w:rPr>
          <w:rFonts w:eastAsia="Times New Roman" w:cs="Arial"/>
          <w:lang w:val="ro-RO" w:eastAsia="ro-RO"/>
        </w:rPr>
        <w:t>siguranţă</w:t>
      </w:r>
      <w:proofErr w:type="spellEnd"/>
      <w:r w:rsidRPr="004B2F91">
        <w:rPr>
          <w:rFonts w:eastAsia="Times New Roman" w:cs="Arial"/>
          <w:lang w:val="ro-RO" w:eastAsia="ro-RO"/>
        </w:rPr>
        <w:t xml:space="preserve"> a confiscării speciale sau a confiscării extinse dispuse de </w:t>
      </w:r>
      <w:proofErr w:type="spellStart"/>
      <w:r w:rsidRPr="004B2F91">
        <w:rPr>
          <w:rFonts w:eastAsia="Times New Roman" w:cs="Arial"/>
          <w:lang w:val="ro-RO" w:eastAsia="ro-RO"/>
        </w:rPr>
        <w:t>instanţele</w:t>
      </w:r>
      <w:proofErr w:type="spellEnd"/>
      <w:r w:rsidRPr="004B2F91">
        <w:rPr>
          <w:rFonts w:eastAsia="Times New Roman" w:cs="Arial"/>
          <w:lang w:val="ro-RO" w:eastAsia="ro-RO"/>
        </w:rPr>
        <w:t xml:space="preserve"> române, precum </w:t>
      </w:r>
      <w:proofErr w:type="spellStart"/>
      <w:r w:rsidRPr="004B2F91">
        <w:rPr>
          <w:rFonts w:eastAsia="Times New Roman" w:cs="Arial"/>
          <w:lang w:val="ro-RO" w:eastAsia="ro-RO"/>
        </w:rPr>
        <w:t>şi</w:t>
      </w:r>
      <w:proofErr w:type="spellEnd"/>
      <w:r w:rsidRPr="004B2F91">
        <w:rPr>
          <w:rFonts w:eastAsia="Times New Roman" w:cs="Arial"/>
          <w:lang w:val="ro-RO" w:eastAsia="ro-RO"/>
        </w:rPr>
        <w:t xml:space="preserve"> a celor comunicate </w:t>
      </w:r>
      <w:proofErr w:type="spellStart"/>
      <w:r w:rsidRPr="004B2F91">
        <w:rPr>
          <w:rFonts w:eastAsia="Times New Roman" w:cs="Arial"/>
          <w:lang w:val="ro-RO" w:eastAsia="ro-RO"/>
        </w:rPr>
        <w:t>autorităţilor</w:t>
      </w:r>
      <w:proofErr w:type="spellEnd"/>
      <w:r w:rsidRPr="004B2F91">
        <w:rPr>
          <w:rFonts w:eastAsia="Times New Roman" w:cs="Arial"/>
          <w:lang w:val="ro-RO" w:eastAsia="ro-RO"/>
        </w:rPr>
        <w:t xml:space="preserve"> române de către </w:t>
      </w:r>
      <w:proofErr w:type="spellStart"/>
      <w:r w:rsidRPr="004B2F91">
        <w:rPr>
          <w:rFonts w:eastAsia="Times New Roman" w:cs="Arial"/>
          <w:lang w:val="ro-RO" w:eastAsia="ro-RO"/>
        </w:rPr>
        <w:t>instanţele</w:t>
      </w:r>
      <w:proofErr w:type="spellEnd"/>
      <w:r w:rsidRPr="004B2F91">
        <w:rPr>
          <w:rFonts w:eastAsia="Times New Roman" w:cs="Arial"/>
          <w:lang w:val="ro-RO" w:eastAsia="ro-RO"/>
        </w:rPr>
        <w:t xml:space="preserve"> străine; </w:t>
      </w:r>
    </w:p>
    <w:p w:rsidR="00F6680B" w:rsidRPr="004B2F91" w:rsidRDefault="00F6680B" w:rsidP="00F6680B">
      <w:pPr>
        <w:pStyle w:val="ListParagraph"/>
        <w:numPr>
          <w:ilvl w:val="0"/>
          <w:numId w:val="40"/>
        </w:numPr>
        <w:spacing w:after="0" w:line="240" w:lineRule="auto"/>
        <w:ind w:left="284" w:hanging="284"/>
        <w:rPr>
          <w:rFonts w:eastAsia="Times New Roman" w:cs="Arial"/>
          <w:lang w:val="ro-RO" w:eastAsia="ro-RO"/>
        </w:rPr>
      </w:pPr>
      <w:r w:rsidRPr="004B2F91">
        <w:rPr>
          <w:rFonts w:eastAsia="Times New Roman" w:cs="Arial"/>
          <w:lang w:val="ro-RO" w:eastAsia="ro-RO"/>
        </w:rPr>
        <w:t xml:space="preserve">analizează, trimestrial, modul </w:t>
      </w:r>
      <w:proofErr w:type="spellStart"/>
      <w:r w:rsidRPr="004B2F91">
        <w:rPr>
          <w:rFonts w:eastAsia="Times New Roman" w:cs="Arial"/>
          <w:lang w:val="ro-RO" w:eastAsia="ro-RO"/>
        </w:rPr>
        <w:t>şi</w:t>
      </w:r>
      <w:proofErr w:type="spellEnd"/>
      <w:r w:rsidRPr="004B2F91">
        <w:rPr>
          <w:rFonts w:eastAsia="Times New Roman" w:cs="Arial"/>
          <w:lang w:val="ro-RO" w:eastAsia="ro-RO"/>
        </w:rPr>
        <w:t xml:space="preserve"> gradul de valorificare a bunurilor care fac obiectul confiscării speciale sau al confiscării extinse; </w:t>
      </w:r>
    </w:p>
    <w:p w:rsidR="00F6680B" w:rsidRPr="004B2F91" w:rsidRDefault="00F6680B" w:rsidP="00F6680B">
      <w:pPr>
        <w:pStyle w:val="ListParagraph"/>
        <w:numPr>
          <w:ilvl w:val="0"/>
          <w:numId w:val="40"/>
        </w:numPr>
        <w:spacing w:after="0" w:line="240" w:lineRule="auto"/>
        <w:ind w:left="284" w:hanging="284"/>
        <w:rPr>
          <w:rFonts w:eastAsia="Times New Roman" w:cs="Arial"/>
          <w:lang w:val="ro-RO" w:eastAsia="ro-RO"/>
        </w:rPr>
      </w:pPr>
      <w:r w:rsidRPr="004B2F91">
        <w:rPr>
          <w:rFonts w:eastAsia="Times New Roman" w:cs="Arial"/>
          <w:lang w:val="ro-RO" w:eastAsia="ro-RO"/>
        </w:rPr>
        <w:t xml:space="preserve">predă organelor de valorificare bunurile aflate în administrarea </w:t>
      </w:r>
      <w:proofErr w:type="spellStart"/>
      <w:r w:rsidRPr="004B2F91">
        <w:rPr>
          <w:rFonts w:eastAsia="Times New Roman" w:cs="Arial"/>
          <w:lang w:val="ro-RO" w:eastAsia="ro-RO"/>
        </w:rPr>
        <w:t>Agenţiei</w:t>
      </w:r>
      <w:proofErr w:type="spellEnd"/>
      <w:r w:rsidRPr="004B2F91">
        <w:rPr>
          <w:rFonts w:eastAsia="Times New Roman" w:cs="Arial"/>
          <w:lang w:val="ro-RO" w:eastAsia="ro-RO"/>
        </w:rPr>
        <w:t xml:space="preserve">, confiscate în cadrul procesului penal, în </w:t>
      </w:r>
      <w:proofErr w:type="spellStart"/>
      <w:r w:rsidRPr="004B2F91">
        <w:rPr>
          <w:rFonts w:eastAsia="Times New Roman" w:cs="Arial"/>
          <w:lang w:val="ro-RO" w:eastAsia="ro-RO"/>
        </w:rPr>
        <w:t>condiţiile</w:t>
      </w:r>
      <w:proofErr w:type="spellEnd"/>
      <w:r w:rsidRPr="004B2F91">
        <w:rPr>
          <w:rFonts w:eastAsia="Times New Roman" w:cs="Arial"/>
          <w:lang w:val="ro-RO" w:eastAsia="ro-RO"/>
        </w:rPr>
        <w:t xml:space="preserve"> </w:t>
      </w:r>
      <w:proofErr w:type="spellStart"/>
      <w:r w:rsidRPr="004B2F91">
        <w:rPr>
          <w:rFonts w:eastAsia="Times New Roman" w:cs="Arial"/>
          <w:lang w:val="ro-RO" w:eastAsia="ro-RO"/>
        </w:rPr>
        <w:t>Ordonanţei</w:t>
      </w:r>
      <w:proofErr w:type="spellEnd"/>
      <w:r w:rsidRPr="004B2F91">
        <w:rPr>
          <w:rFonts w:eastAsia="Times New Roman" w:cs="Arial"/>
          <w:lang w:val="ro-RO" w:eastAsia="ro-RO"/>
        </w:rPr>
        <w:t xml:space="preserve"> Guvernului </w:t>
      </w:r>
      <w:hyperlink r:id="rId18" w:history="1">
        <w:r w:rsidRPr="004B2F91">
          <w:rPr>
            <w:rFonts w:eastAsia="Times New Roman" w:cs="Arial"/>
            <w:lang w:val="ro-RO" w:eastAsia="ro-RO"/>
          </w:rPr>
          <w:t>nr. 14/2007</w:t>
        </w:r>
      </w:hyperlink>
      <w:r w:rsidRPr="004B2F91">
        <w:rPr>
          <w:rFonts w:eastAsia="Times New Roman" w:cs="Arial"/>
          <w:lang w:val="ro-RO" w:eastAsia="ro-RO"/>
        </w:rPr>
        <w:t xml:space="preserve"> pentru reglementarea modului </w:t>
      </w:r>
      <w:proofErr w:type="spellStart"/>
      <w:r w:rsidRPr="004B2F91">
        <w:rPr>
          <w:rFonts w:eastAsia="Times New Roman" w:cs="Arial"/>
          <w:lang w:val="ro-RO" w:eastAsia="ro-RO"/>
        </w:rPr>
        <w:t>şi</w:t>
      </w:r>
      <w:proofErr w:type="spellEnd"/>
      <w:r w:rsidRPr="004B2F91">
        <w:rPr>
          <w:rFonts w:eastAsia="Times New Roman" w:cs="Arial"/>
          <w:lang w:val="ro-RO" w:eastAsia="ro-RO"/>
        </w:rPr>
        <w:t xml:space="preserve"> </w:t>
      </w:r>
      <w:proofErr w:type="spellStart"/>
      <w:r w:rsidRPr="004B2F91">
        <w:rPr>
          <w:rFonts w:eastAsia="Times New Roman" w:cs="Arial"/>
          <w:lang w:val="ro-RO" w:eastAsia="ro-RO"/>
        </w:rPr>
        <w:t>condiţiilor</w:t>
      </w:r>
      <w:proofErr w:type="spellEnd"/>
      <w:r w:rsidRPr="004B2F91">
        <w:rPr>
          <w:rFonts w:eastAsia="Times New Roman" w:cs="Arial"/>
          <w:lang w:val="ro-RO" w:eastAsia="ro-RO"/>
        </w:rPr>
        <w:t xml:space="preserve"> de valorificare a bunurilor intrate, potrivit legii, în proprietatea privată a statului, republicată, cu modificările </w:t>
      </w:r>
      <w:proofErr w:type="spellStart"/>
      <w:r w:rsidRPr="004B2F91">
        <w:rPr>
          <w:rFonts w:eastAsia="Times New Roman" w:cs="Arial"/>
          <w:lang w:val="ro-RO" w:eastAsia="ro-RO"/>
        </w:rPr>
        <w:t>şi</w:t>
      </w:r>
      <w:proofErr w:type="spellEnd"/>
      <w:r w:rsidRPr="004B2F91">
        <w:rPr>
          <w:rFonts w:eastAsia="Times New Roman" w:cs="Arial"/>
          <w:lang w:val="ro-RO" w:eastAsia="ro-RO"/>
        </w:rPr>
        <w:t xml:space="preserve"> completările ulterioare; </w:t>
      </w:r>
    </w:p>
    <w:p w:rsidR="00F6680B" w:rsidRPr="004B2F91" w:rsidRDefault="00F6680B" w:rsidP="00F6680B">
      <w:pPr>
        <w:pStyle w:val="ListParagraph"/>
        <w:numPr>
          <w:ilvl w:val="0"/>
          <w:numId w:val="40"/>
        </w:numPr>
        <w:spacing w:after="0" w:line="240" w:lineRule="auto"/>
        <w:ind w:left="284" w:hanging="284"/>
        <w:rPr>
          <w:rFonts w:eastAsia="Times New Roman" w:cs="Arial"/>
          <w:lang w:val="ro-RO" w:eastAsia="ro-RO"/>
        </w:rPr>
      </w:pPr>
      <w:proofErr w:type="spellStart"/>
      <w:r w:rsidRPr="004B2F91">
        <w:rPr>
          <w:rFonts w:eastAsia="Times New Roman" w:cs="Arial"/>
          <w:lang w:val="ro-RO" w:eastAsia="ro-RO"/>
        </w:rPr>
        <w:t>întocmeşte</w:t>
      </w:r>
      <w:proofErr w:type="spellEnd"/>
      <w:r w:rsidRPr="004B2F91">
        <w:rPr>
          <w:rFonts w:eastAsia="Times New Roman" w:cs="Arial"/>
          <w:lang w:val="ro-RO" w:eastAsia="ro-RO"/>
        </w:rPr>
        <w:t xml:space="preserve"> propuneri privind bunurile imobile intrate, prin confiscare, în proprietatea privată a statului, care pot fi transmise cu titlu gratuit în domeniul privat al </w:t>
      </w:r>
      <w:proofErr w:type="spellStart"/>
      <w:r w:rsidRPr="004B2F91">
        <w:rPr>
          <w:rFonts w:eastAsia="Times New Roman" w:cs="Arial"/>
          <w:lang w:val="ro-RO" w:eastAsia="ro-RO"/>
        </w:rPr>
        <w:t>unităţilor</w:t>
      </w:r>
      <w:proofErr w:type="spellEnd"/>
      <w:r w:rsidRPr="004B2F91">
        <w:rPr>
          <w:rFonts w:eastAsia="Times New Roman" w:cs="Arial"/>
          <w:lang w:val="ro-RO" w:eastAsia="ro-RO"/>
        </w:rPr>
        <w:t xml:space="preserve"> administrativ-teritoriale, la cererea consiliului </w:t>
      </w:r>
      <w:proofErr w:type="spellStart"/>
      <w:r w:rsidRPr="004B2F91">
        <w:rPr>
          <w:rFonts w:eastAsia="Times New Roman" w:cs="Arial"/>
          <w:lang w:val="ro-RO" w:eastAsia="ro-RO"/>
        </w:rPr>
        <w:t>judeţean</w:t>
      </w:r>
      <w:proofErr w:type="spellEnd"/>
      <w:r w:rsidRPr="004B2F91">
        <w:rPr>
          <w:rFonts w:eastAsia="Times New Roman" w:cs="Arial"/>
          <w:lang w:val="ro-RO" w:eastAsia="ro-RO"/>
        </w:rPr>
        <w:t xml:space="preserve">, respectiv a Consiliului General al Municipiului </w:t>
      </w:r>
      <w:proofErr w:type="spellStart"/>
      <w:r w:rsidRPr="004B2F91">
        <w:rPr>
          <w:rFonts w:eastAsia="Times New Roman" w:cs="Arial"/>
          <w:lang w:val="ro-RO" w:eastAsia="ro-RO"/>
        </w:rPr>
        <w:t>Bucureşti</w:t>
      </w:r>
      <w:proofErr w:type="spellEnd"/>
      <w:r w:rsidRPr="004B2F91">
        <w:rPr>
          <w:rFonts w:eastAsia="Times New Roman" w:cs="Arial"/>
          <w:lang w:val="ro-RO" w:eastAsia="ro-RO"/>
        </w:rPr>
        <w:t xml:space="preserve"> sau a consiliului local, după caz, prin hotărâre a Guvernului, </w:t>
      </w:r>
      <w:proofErr w:type="spellStart"/>
      <w:r w:rsidRPr="004B2F91">
        <w:rPr>
          <w:rFonts w:eastAsia="Times New Roman" w:cs="Arial"/>
          <w:lang w:val="ro-RO" w:eastAsia="ro-RO"/>
        </w:rPr>
        <w:t>iniţiată</w:t>
      </w:r>
      <w:proofErr w:type="spellEnd"/>
      <w:r w:rsidRPr="004B2F91">
        <w:rPr>
          <w:rFonts w:eastAsia="Times New Roman" w:cs="Arial"/>
          <w:lang w:val="ro-RO" w:eastAsia="ro-RO"/>
        </w:rPr>
        <w:t xml:space="preserve"> de Ministerul </w:t>
      </w:r>
      <w:proofErr w:type="spellStart"/>
      <w:r w:rsidRPr="004B2F91">
        <w:rPr>
          <w:rFonts w:eastAsia="Times New Roman" w:cs="Arial"/>
          <w:lang w:val="ro-RO" w:eastAsia="ro-RO"/>
        </w:rPr>
        <w:t>Finanţelor</w:t>
      </w:r>
      <w:proofErr w:type="spellEnd"/>
      <w:r w:rsidRPr="004B2F91">
        <w:rPr>
          <w:rFonts w:eastAsia="Times New Roman" w:cs="Arial"/>
          <w:lang w:val="ro-RO" w:eastAsia="ro-RO"/>
        </w:rPr>
        <w:t xml:space="preserve"> Publice la propunerea </w:t>
      </w:r>
      <w:proofErr w:type="spellStart"/>
      <w:r w:rsidRPr="004B2F91">
        <w:rPr>
          <w:rFonts w:eastAsia="Times New Roman" w:cs="Arial"/>
          <w:lang w:val="ro-RO" w:eastAsia="ro-RO"/>
        </w:rPr>
        <w:t>Agenţiei</w:t>
      </w:r>
      <w:proofErr w:type="spellEnd"/>
      <w:r w:rsidRPr="004B2F91">
        <w:rPr>
          <w:rFonts w:eastAsia="Times New Roman" w:cs="Arial"/>
          <w:lang w:val="ro-RO" w:eastAsia="ro-RO"/>
        </w:rPr>
        <w:t xml:space="preserve">, pentru a fi utilizate pentru obiective de natură socială; </w:t>
      </w:r>
    </w:p>
    <w:p w:rsidR="00F6680B" w:rsidRPr="004B2F91" w:rsidRDefault="00F6680B" w:rsidP="00F6680B">
      <w:pPr>
        <w:pStyle w:val="ListParagraph"/>
        <w:numPr>
          <w:ilvl w:val="0"/>
          <w:numId w:val="40"/>
        </w:numPr>
        <w:spacing w:after="0" w:line="240" w:lineRule="auto"/>
        <w:ind w:left="284" w:hanging="284"/>
        <w:rPr>
          <w:rFonts w:eastAsia="Times New Roman" w:cs="Arial"/>
          <w:lang w:val="ro-RO" w:eastAsia="ro-RO"/>
        </w:rPr>
      </w:pPr>
      <w:proofErr w:type="spellStart"/>
      <w:r w:rsidRPr="004B2F91">
        <w:rPr>
          <w:rFonts w:eastAsia="Times New Roman" w:cs="Arial"/>
          <w:lang w:val="ro-RO" w:eastAsia="ro-RO"/>
        </w:rPr>
        <w:t>întocmeşte</w:t>
      </w:r>
      <w:proofErr w:type="spellEnd"/>
      <w:r w:rsidRPr="004B2F91">
        <w:rPr>
          <w:rFonts w:eastAsia="Times New Roman" w:cs="Arial"/>
          <w:lang w:val="ro-RO" w:eastAsia="ro-RO"/>
        </w:rPr>
        <w:t xml:space="preserve"> propuneri privind bunurile imobile intrate, prin confiscare, în proprietatea privată a statului, care pot fi date în </w:t>
      </w:r>
      <w:proofErr w:type="spellStart"/>
      <w:r w:rsidRPr="004B2F91">
        <w:rPr>
          <w:rFonts w:eastAsia="Times New Roman" w:cs="Arial"/>
          <w:lang w:val="ro-RO" w:eastAsia="ro-RO"/>
        </w:rPr>
        <w:t>folosinţă</w:t>
      </w:r>
      <w:proofErr w:type="spellEnd"/>
      <w:r w:rsidRPr="004B2F91">
        <w:rPr>
          <w:rFonts w:eastAsia="Times New Roman" w:cs="Arial"/>
          <w:lang w:val="ro-RO" w:eastAsia="ro-RO"/>
        </w:rPr>
        <w:t xml:space="preserve"> gratuită </w:t>
      </w:r>
      <w:proofErr w:type="spellStart"/>
      <w:r w:rsidRPr="004B2F91">
        <w:rPr>
          <w:rFonts w:eastAsia="Times New Roman" w:cs="Arial"/>
          <w:lang w:val="ro-RO" w:eastAsia="ro-RO"/>
        </w:rPr>
        <w:t>asociaţiilor</w:t>
      </w:r>
      <w:proofErr w:type="spellEnd"/>
      <w:r w:rsidRPr="004B2F91">
        <w:rPr>
          <w:rFonts w:eastAsia="Times New Roman" w:cs="Arial"/>
          <w:lang w:val="ro-RO" w:eastAsia="ro-RO"/>
        </w:rPr>
        <w:t xml:space="preserve"> </w:t>
      </w:r>
      <w:proofErr w:type="spellStart"/>
      <w:r w:rsidRPr="004B2F91">
        <w:rPr>
          <w:rFonts w:eastAsia="Times New Roman" w:cs="Arial"/>
          <w:lang w:val="ro-RO" w:eastAsia="ro-RO"/>
        </w:rPr>
        <w:t>şi</w:t>
      </w:r>
      <w:proofErr w:type="spellEnd"/>
      <w:r w:rsidRPr="004B2F91">
        <w:rPr>
          <w:rFonts w:eastAsia="Times New Roman" w:cs="Arial"/>
          <w:lang w:val="ro-RO" w:eastAsia="ro-RO"/>
        </w:rPr>
        <w:t xml:space="preserve"> </w:t>
      </w:r>
      <w:proofErr w:type="spellStart"/>
      <w:r w:rsidRPr="004B2F91">
        <w:rPr>
          <w:rFonts w:eastAsia="Times New Roman" w:cs="Arial"/>
          <w:lang w:val="ro-RO" w:eastAsia="ro-RO"/>
        </w:rPr>
        <w:t>fundaţiilor</w:t>
      </w:r>
      <w:proofErr w:type="spellEnd"/>
      <w:r w:rsidRPr="004B2F91">
        <w:rPr>
          <w:rFonts w:eastAsia="Times New Roman" w:cs="Arial"/>
          <w:lang w:val="ro-RO" w:eastAsia="ro-RO"/>
        </w:rPr>
        <w:t xml:space="preserve">, precum </w:t>
      </w:r>
      <w:proofErr w:type="spellStart"/>
      <w:r w:rsidRPr="004B2F91">
        <w:rPr>
          <w:rFonts w:eastAsia="Times New Roman" w:cs="Arial"/>
          <w:lang w:val="ro-RO" w:eastAsia="ro-RO"/>
        </w:rPr>
        <w:t>şi</w:t>
      </w:r>
      <w:proofErr w:type="spellEnd"/>
      <w:r w:rsidRPr="004B2F91">
        <w:rPr>
          <w:rFonts w:eastAsia="Times New Roman" w:cs="Arial"/>
          <w:lang w:val="ro-RO" w:eastAsia="ro-RO"/>
        </w:rPr>
        <w:t xml:space="preserve"> Academiei Române </w:t>
      </w:r>
      <w:proofErr w:type="spellStart"/>
      <w:r w:rsidRPr="004B2F91">
        <w:rPr>
          <w:rFonts w:eastAsia="Times New Roman" w:cs="Arial"/>
          <w:lang w:val="ro-RO" w:eastAsia="ro-RO"/>
        </w:rPr>
        <w:t>şi</w:t>
      </w:r>
      <w:proofErr w:type="spellEnd"/>
      <w:r w:rsidRPr="004B2F91">
        <w:rPr>
          <w:rFonts w:eastAsia="Times New Roman" w:cs="Arial"/>
          <w:lang w:val="ro-RO" w:eastAsia="ro-RO"/>
        </w:rPr>
        <w:t xml:space="preserve"> academiilor de ramură </w:t>
      </w:r>
      <w:proofErr w:type="spellStart"/>
      <w:r w:rsidRPr="004B2F91">
        <w:rPr>
          <w:rFonts w:eastAsia="Times New Roman" w:cs="Arial"/>
          <w:lang w:val="ro-RO" w:eastAsia="ro-RO"/>
        </w:rPr>
        <w:t>înfiinţate</w:t>
      </w:r>
      <w:proofErr w:type="spellEnd"/>
      <w:r w:rsidRPr="004B2F91">
        <w:rPr>
          <w:rFonts w:eastAsia="Times New Roman" w:cs="Arial"/>
          <w:lang w:val="ro-RO" w:eastAsia="ro-RO"/>
        </w:rPr>
        <w:t xml:space="preserve"> în baza unei legi speciale, prin hotărâre a Guvernului, </w:t>
      </w:r>
      <w:proofErr w:type="spellStart"/>
      <w:r w:rsidRPr="004B2F91">
        <w:rPr>
          <w:rFonts w:eastAsia="Times New Roman" w:cs="Arial"/>
          <w:lang w:val="ro-RO" w:eastAsia="ro-RO"/>
        </w:rPr>
        <w:t>iniţiată</w:t>
      </w:r>
      <w:proofErr w:type="spellEnd"/>
      <w:r w:rsidRPr="004B2F91">
        <w:rPr>
          <w:rFonts w:eastAsia="Times New Roman" w:cs="Arial"/>
          <w:lang w:val="ro-RO" w:eastAsia="ro-RO"/>
        </w:rPr>
        <w:t xml:space="preserve"> de Ministerul </w:t>
      </w:r>
      <w:proofErr w:type="spellStart"/>
      <w:r w:rsidRPr="004B2F91">
        <w:rPr>
          <w:rFonts w:eastAsia="Times New Roman" w:cs="Arial"/>
          <w:lang w:val="ro-RO" w:eastAsia="ro-RO"/>
        </w:rPr>
        <w:t>Finanţelor</w:t>
      </w:r>
      <w:proofErr w:type="spellEnd"/>
      <w:r w:rsidRPr="004B2F91">
        <w:rPr>
          <w:rFonts w:eastAsia="Times New Roman" w:cs="Arial"/>
          <w:lang w:val="ro-RO" w:eastAsia="ro-RO"/>
        </w:rPr>
        <w:t xml:space="preserve"> Publice la propunerea </w:t>
      </w:r>
      <w:proofErr w:type="spellStart"/>
      <w:r w:rsidRPr="004B2F91">
        <w:rPr>
          <w:rFonts w:eastAsia="Times New Roman" w:cs="Arial"/>
          <w:lang w:val="ro-RO" w:eastAsia="ro-RO"/>
        </w:rPr>
        <w:t>Agenţiei</w:t>
      </w:r>
      <w:proofErr w:type="spellEnd"/>
      <w:r w:rsidRPr="004B2F91">
        <w:rPr>
          <w:rFonts w:eastAsia="Times New Roman" w:cs="Arial"/>
          <w:lang w:val="ro-RO" w:eastAsia="ro-RO"/>
        </w:rPr>
        <w:t xml:space="preserve">, pentru a fi utilizate pentru obiective de natură socială de interes public sau în raport cu obiectul lor de activitate, după caz; </w:t>
      </w:r>
    </w:p>
    <w:p w:rsidR="00F6680B" w:rsidRPr="004B2F91" w:rsidRDefault="00F6680B" w:rsidP="00F6680B">
      <w:pPr>
        <w:pStyle w:val="ListParagraph"/>
        <w:numPr>
          <w:ilvl w:val="0"/>
          <w:numId w:val="40"/>
        </w:numPr>
        <w:spacing w:after="0" w:line="240" w:lineRule="auto"/>
        <w:ind w:left="284" w:hanging="284"/>
        <w:rPr>
          <w:rFonts w:eastAsia="Times New Roman" w:cs="Arial"/>
          <w:lang w:val="ro-RO" w:eastAsia="ro-RO"/>
        </w:rPr>
      </w:pPr>
      <w:r w:rsidRPr="004B2F91">
        <w:rPr>
          <w:rFonts w:eastAsia="Times New Roman" w:cs="Arial"/>
          <w:lang w:val="ro-RO" w:eastAsia="ro-RO"/>
        </w:rPr>
        <w:t xml:space="preserve">acordă, la solicitarea organelor de urmărire penală sau a </w:t>
      </w:r>
      <w:proofErr w:type="spellStart"/>
      <w:r w:rsidRPr="004B2F91">
        <w:rPr>
          <w:rFonts w:eastAsia="Times New Roman" w:cs="Arial"/>
          <w:lang w:val="ro-RO" w:eastAsia="ro-RO"/>
        </w:rPr>
        <w:t>instanţelor</w:t>
      </w:r>
      <w:proofErr w:type="spellEnd"/>
      <w:r w:rsidRPr="004B2F91">
        <w:rPr>
          <w:rFonts w:eastAsia="Times New Roman" w:cs="Arial"/>
          <w:lang w:val="ro-RO" w:eastAsia="ro-RO"/>
        </w:rPr>
        <w:t xml:space="preserve"> de judecată, </w:t>
      </w:r>
      <w:proofErr w:type="spellStart"/>
      <w:r w:rsidRPr="004B2F91">
        <w:rPr>
          <w:rFonts w:eastAsia="Times New Roman" w:cs="Arial"/>
          <w:lang w:val="ro-RO" w:eastAsia="ro-RO"/>
        </w:rPr>
        <w:t>asistenţă</w:t>
      </w:r>
      <w:proofErr w:type="spellEnd"/>
      <w:r w:rsidRPr="004B2F91">
        <w:rPr>
          <w:rFonts w:eastAsia="Times New Roman" w:cs="Arial"/>
          <w:lang w:val="ro-RO" w:eastAsia="ro-RO"/>
        </w:rPr>
        <w:t xml:space="preserve"> în ceea ce </w:t>
      </w:r>
      <w:proofErr w:type="spellStart"/>
      <w:r w:rsidRPr="004B2F91">
        <w:rPr>
          <w:rFonts w:eastAsia="Times New Roman" w:cs="Arial"/>
          <w:lang w:val="ro-RO" w:eastAsia="ro-RO"/>
        </w:rPr>
        <w:t>priveşte</w:t>
      </w:r>
      <w:proofErr w:type="spellEnd"/>
      <w:r w:rsidRPr="004B2F91">
        <w:rPr>
          <w:rFonts w:eastAsia="Times New Roman" w:cs="Arial"/>
          <w:lang w:val="ro-RO" w:eastAsia="ro-RO"/>
        </w:rPr>
        <w:t xml:space="preserve">: punerea în executare a ordinelor de sechestru </w:t>
      </w:r>
      <w:proofErr w:type="spellStart"/>
      <w:r w:rsidRPr="004B2F91">
        <w:rPr>
          <w:rFonts w:eastAsia="Times New Roman" w:cs="Arial"/>
          <w:lang w:val="ro-RO" w:eastAsia="ro-RO"/>
        </w:rPr>
        <w:t>şi</w:t>
      </w:r>
      <w:proofErr w:type="spellEnd"/>
      <w:r w:rsidRPr="004B2F91">
        <w:rPr>
          <w:rFonts w:eastAsia="Times New Roman" w:cs="Arial"/>
          <w:lang w:val="ro-RO" w:eastAsia="ro-RO"/>
        </w:rPr>
        <w:t xml:space="preserve"> confiscare primite de la/transmise către organe judiciare din alte state membre ale Uniunii Europene, utilizarea celor mai bune practici în materia administrării </w:t>
      </w:r>
      <w:proofErr w:type="spellStart"/>
      <w:r w:rsidRPr="004B2F91">
        <w:rPr>
          <w:rFonts w:eastAsia="Times New Roman" w:cs="Arial"/>
          <w:lang w:val="ro-RO" w:eastAsia="ro-RO"/>
        </w:rPr>
        <w:t>şi</w:t>
      </w:r>
      <w:proofErr w:type="spellEnd"/>
      <w:r w:rsidRPr="004B2F91">
        <w:rPr>
          <w:rFonts w:eastAsia="Times New Roman" w:cs="Arial"/>
          <w:lang w:val="ro-RO" w:eastAsia="ro-RO"/>
        </w:rPr>
        <w:t xml:space="preserve"> valorificării bunurilor care pot face obiectul măsurilor de indisponibilizare </w:t>
      </w:r>
      <w:proofErr w:type="spellStart"/>
      <w:r w:rsidRPr="004B2F91">
        <w:rPr>
          <w:rFonts w:eastAsia="Times New Roman" w:cs="Arial"/>
          <w:lang w:val="ro-RO" w:eastAsia="ro-RO"/>
        </w:rPr>
        <w:t>şi</w:t>
      </w:r>
      <w:proofErr w:type="spellEnd"/>
      <w:r w:rsidRPr="004B2F91">
        <w:rPr>
          <w:rFonts w:eastAsia="Times New Roman" w:cs="Arial"/>
          <w:lang w:val="ro-RO" w:eastAsia="ro-RO"/>
        </w:rPr>
        <w:t xml:space="preserve"> confiscare </w:t>
      </w:r>
      <w:proofErr w:type="spellStart"/>
      <w:r w:rsidRPr="004B2F91">
        <w:rPr>
          <w:rFonts w:eastAsia="Times New Roman" w:cs="Arial"/>
          <w:lang w:val="ro-RO" w:eastAsia="ro-RO"/>
        </w:rPr>
        <w:t>şi</w:t>
      </w:r>
      <w:proofErr w:type="spellEnd"/>
      <w:r w:rsidRPr="004B2F91">
        <w:rPr>
          <w:rFonts w:eastAsia="Times New Roman" w:cs="Arial"/>
          <w:lang w:val="ro-RO" w:eastAsia="ro-RO"/>
        </w:rPr>
        <w:t xml:space="preserve"> evaluarea bunurilor sechestrate, prin comunicarea de tabele, ghiduri </w:t>
      </w:r>
      <w:proofErr w:type="spellStart"/>
      <w:r w:rsidRPr="004B2F91">
        <w:rPr>
          <w:rFonts w:eastAsia="Times New Roman" w:cs="Arial"/>
          <w:lang w:val="ro-RO" w:eastAsia="ro-RO"/>
        </w:rPr>
        <w:t>şi</w:t>
      </w:r>
      <w:proofErr w:type="spellEnd"/>
      <w:r w:rsidRPr="004B2F91">
        <w:rPr>
          <w:rFonts w:eastAsia="Times New Roman" w:cs="Arial"/>
          <w:lang w:val="ro-RO" w:eastAsia="ro-RO"/>
        </w:rPr>
        <w:t xml:space="preserve"> orice alte instrumente-suport; </w:t>
      </w:r>
    </w:p>
    <w:p w:rsidR="00F6680B" w:rsidRPr="004B2F91" w:rsidRDefault="00F6680B" w:rsidP="00F6680B">
      <w:pPr>
        <w:pStyle w:val="ListParagraph"/>
        <w:numPr>
          <w:ilvl w:val="0"/>
          <w:numId w:val="40"/>
        </w:numPr>
        <w:spacing w:after="0" w:line="240" w:lineRule="auto"/>
        <w:ind w:left="284" w:hanging="284"/>
        <w:rPr>
          <w:rFonts w:eastAsia="Times New Roman" w:cs="Arial"/>
          <w:lang w:val="ro-RO" w:eastAsia="ro-RO"/>
        </w:rPr>
      </w:pPr>
      <w:r w:rsidRPr="004B2F91">
        <w:rPr>
          <w:rFonts w:eastAsia="Times New Roman" w:cs="Arial"/>
          <w:lang w:val="ro-RO" w:eastAsia="ro-RO"/>
        </w:rPr>
        <w:t xml:space="preserve">acordă, la solicitarea organelor de urmărire penală sau a </w:t>
      </w:r>
      <w:proofErr w:type="spellStart"/>
      <w:r w:rsidRPr="004B2F91">
        <w:rPr>
          <w:rFonts w:eastAsia="Times New Roman" w:cs="Arial"/>
          <w:lang w:val="ro-RO" w:eastAsia="ro-RO"/>
        </w:rPr>
        <w:t>instanţelor</w:t>
      </w:r>
      <w:proofErr w:type="spellEnd"/>
      <w:r w:rsidRPr="004B2F91">
        <w:rPr>
          <w:rFonts w:eastAsia="Times New Roman" w:cs="Arial"/>
          <w:lang w:val="ro-RO" w:eastAsia="ro-RO"/>
        </w:rPr>
        <w:t xml:space="preserve"> de judecată, </w:t>
      </w:r>
      <w:proofErr w:type="spellStart"/>
      <w:r w:rsidRPr="004B2F91">
        <w:rPr>
          <w:rFonts w:eastAsia="Times New Roman" w:cs="Arial"/>
          <w:lang w:val="ro-RO" w:eastAsia="ro-RO"/>
        </w:rPr>
        <w:t>asistenţă</w:t>
      </w:r>
      <w:proofErr w:type="spellEnd"/>
      <w:r w:rsidRPr="004B2F91">
        <w:rPr>
          <w:rFonts w:eastAsia="Times New Roman" w:cs="Arial"/>
          <w:lang w:val="ro-RO" w:eastAsia="ro-RO"/>
        </w:rPr>
        <w:t xml:space="preserve"> în ceea ce </w:t>
      </w:r>
      <w:proofErr w:type="spellStart"/>
      <w:r w:rsidRPr="004B2F91">
        <w:rPr>
          <w:rFonts w:eastAsia="Times New Roman" w:cs="Arial"/>
          <w:lang w:val="ro-RO" w:eastAsia="ro-RO"/>
        </w:rPr>
        <w:t>priveşte</w:t>
      </w:r>
      <w:proofErr w:type="spellEnd"/>
      <w:r w:rsidRPr="004B2F91">
        <w:rPr>
          <w:rFonts w:eastAsia="Times New Roman" w:cs="Arial"/>
          <w:lang w:val="ro-RO" w:eastAsia="ro-RO"/>
        </w:rPr>
        <w:t xml:space="preserve"> identificarea de </w:t>
      </w:r>
      <w:proofErr w:type="spellStart"/>
      <w:r w:rsidRPr="004B2F91">
        <w:rPr>
          <w:rFonts w:eastAsia="Times New Roman" w:cs="Arial"/>
          <w:lang w:val="ro-RO" w:eastAsia="ro-RO"/>
        </w:rPr>
        <w:t>spaţii</w:t>
      </w:r>
      <w:proofErr w:type="spellEnd"/>
      <w:r w:rsidRPr="004B2F91">
        <w:rPr>
          <w:rFonts w:eastAsia="Times New Roman" w:cs="Arial"/>
          <w:lang w:val="ro-RO" w:eastAsia="ro-RO"/>
        </w:rPr>
        <w:t xml:space="preserve"> optime pentru depozitarea bunurilor sechestrate; în acest </w:t>
      </w:r>
      <w:r w:rsidRPr="004B2F91">
        <w:rPr>
          <w:rFonts w:eastAsia="Times New Roman" w:cs="Arial"/>
          <w:lang w:val="ro-RO" w:eastAsia="ro-RO"/>
        </w:rPr>
        <w:lastRenderedPageBreak/>
        <w:t xml:space="preserve">scop, </w:t>
      </w:r>
      <w:proofErr w:type="spellStart"/>
      <w:r w:rsidRPr="004B2F91">
        <w:rPr>
          <w:rFonts w:eastAsia="Times New Roman" w:cs="Arial"/>
          <w:lang w:val="ro-RO" w:eastAsia="ro-RO"/>
        </w:rPr>
        <w:t>Agenţia</w:t>
      </w:r>
      <w:proofErr w:type="spellEnd"/>
      <w:r w:rsidRPr="004B2F91">
        <w:rPr>
          <w:rFonts w:eastAsia="Times New Roman" w:cs="Arial"/>
          <w:lang w:val="ro-RO" w:eastAsia="ro-RO"/>
        </w:rPr>
        <w:t xml:space="preserve"> poate încheia protocoale de cooperare cu </w:t>
      </w:r>
      <w:proofErr w:type="spellStart"/>
      <w:r w:rsidRPr="004B2F91">
        <w:rPr>
          <w:rFonts w:eastAsia="Times New Roman" w:cs="Arial"/>
          <w:lang w:val="ro-RO" w:eastAsia="ro-RO"/>
        </w:rPr>
        <w:t>autorităţile</w:t>
      </w:r>
      <w:proofErr w:type="spellEnd"/>
      <w:r w:rsidRPr="004B2F91">
        <w:rPr>
          <w:rFonts w:eastAsia="Times New Roman" w:cs="Arial"/>
          <w:lang w:val="ro-RO" w:eastAsia="ro-RO"/>
        </w:rPr>
        <w:t xml:space="preserve"> </w:t>
      </w:r>
      <w:proofErr w:type="spellStart"/>
      <w:r w:rsidRPr="004B2F91">
        <w:rPr>
          <w:rFonts w:eastAsia="Times New Roman" w:cs="Arial"/>
          <w:lang w:val="ro-RO" w:eastAsia="ro-RO"/>
        </w:rPr>
        <w:t>administraţiei</w:t>
      </w:r>
      <w:proofErr w:type="spellEnd"/>
      <w:r w:rsidRPr="004B2F91">
        <w:rPr>
          <w:rFonts w:eastAsia="Times New Roman" w:cs="Arial"/>
          <w:lang w:val="ro-RO" w:eastAsia="ro-RO"/>
        </w:rPr>
        <w:t xml:space="preserve"> publice centrale </w:t>
      </w:r>
      <w:proofErr w:type="spellStart"/>
      <w:r w:rsidRPr="004B2F91">
        <w:rPr>
          <w:rFonts w:eastAsia="Times New Roman" w:cs="Arial"/>
          <w:lang w:val="ro-RO" w:eastAsia="ro-RO"/>
        </w:rPr>
        <w:t>şi</w:t>
      </w:r>
      <w:proofErr w:type="spellEnd"/>
      <w:r w:rsidRPr="004B2F91">
        <w:rPr>
          <w:rFonts w:eastAsia="Times New Roman" w:cs="Arial"/>
          <w:lang w:val="ro-RO" w:eastAsia="ro-RO"/>
        </w:rPr>
        <w:t xml:space="preserve"> locale; </w:t>
      </w:r>
    </w:p>
    <w:p w:rsidR="00F6680B" w:rsidRPr="004B2F91" w:rsidRDefault="00F6680B" w:rsidP="00F6680B">
      <w:pPr>
        <w:pStyle w:val="ListParagraph"/>
        <w:numPr>
          <w:ilvl w:val="0"/>
          <w:numId w:val="40"/>
        </w:numPr>
        <w:spacing w:after="0" w:line="240" w:lineRule="auto"/>
        <w:ind w:left="284" w:hanging="284"/>
        <w:rPr>
          <w:rFonts w:eastAsia="Times New Roman" w:cs="Arial"/>
          <w:lang w:val="ro-RO" w:eastAsia="ro-RO"/>
        </w:rPr>
      </w:pPr>
      <w:r w:rsidRPr="004B2F91">
        <w:rPr>
          <w:rFonts w:eastAsia="Times New Roman" w:cs="Arial"/>
          <w:lang w:val="ro-RO" w:eastAsia="ro-RO"/>
        </w:rPr>
        <w:t xml:space="preserve">realizează schimb de bune practici cu oficiile de administrare a bunurilor sechestrate sau cu </w:t>
      </w:r>
      <w:proofErr w:type="spellStart"/>
      <w:r w:rsidRPr="004B2F91">
        <w:rPr>
          <w:rFonts w:eastAsia="Times New Roman" w:cs="Arial"/>
          <w:lang w:val="ro-RO" w:eastAsia="ro-RO"/>
        </w:rPr>
        <w:t>autorităţile</w:t>
      </w:r>
      <w:proofErr w:type="spellEnd"/>
      <w:r w:rsidRPr="004B2F91">
        <w:rPr>
          <w:rFonts w:eastAsia="Times New Roman" w:cs="Arial"/>
          <w:lang w:val="ro-RO" w:eastAsia="ro-RO"/>
        </w:rPr>
        <w:t xml:space="preserve"> cu </w:t>
      </w:r>
      <w:proofErr w:type="spellStart"/>
      <w:r w:rsidRPr="004B2F91">
        <w:rPr>
          <w:rFonts w:eastAsia="Times New Roman" w:cs="Arial"/>
          <w:lang w:val="ro-RO" w:eastAsia="ro-RO"/>
        </w:rPr>
        <w:t>atribuţii</w:t>
      </w:r>
      <w:proofErr w:type="spellEnd"/>
      <w:r w:rsidRPr="004B2F91">
        <w:rPr>
          <w:rFonts w:eastAsia="Times New Roman" w:cs="Arial"/>
          <w:lang w:val="ro-RO" w:eastAsia="ro-RO"/>
        </w:rPr>
        <w:t xml:space="preserve"> similare din alte state; </w:t>
      </w:r>
    </w:p>
    <w:p w:rsidR="00F6680B" w:rsidRPr="004B2F91" w:rsidRDefault="00F6680B" w:rsidP="00F6680B">
      <w:pPr>
        <w:pStyle w:val="ListParagraph"/>
        <w:numPr>
          <w:ilvl w:val="0"/>
          <w:numId w:val="40"/>
        </w:numPr>
        <w:spacing w:after="0" w:line="240" w:lineRule="auto"/>
        <w:ind w:left="284" w:hanging="284"/>
        <w:rPr>
          <w:rFonts w:eastAsia="Times New Roman" w:cs="Arial"/>
          <w:lang w:val="ro-RO" w:eastAsia="ro-RO"/>
        </w:rPr>
      </w:pPr>
      <w:r w:rsidRPr="004B2F91">
        <w:rPr>
          <w:rFonts w:eastAsia="Times New Roman" w:cs="Arial"/>
          <w:lang w:val="ro-RO" w:eastAsia="ro-RO"/>
        </w:rPr>
        <w:t xml:space="preserve">participă la reuniunile organismelor </w:t>
      </w:r>
      <w:proofErr w:type="spellStart"/>
      <w:r w:rsidRPr="004B2F91">
        <w:rPr>
          <w:rFonts w:eastAsia="Times New Roman" w:cs="Arial"/>
          <w:lang w:val="ro-RO" w:eastAsia="ro-RO"/>
        </w:rPr>
        <w:t>şi</w:t>
      </w:r>
      <w:proofErr w:type="spellEnd"/>
      <w:r w:rsidRPr="004B2F91">
        <w:rPr>
          <w:rFonts w:eastAsia="Times New Roman" w:cs="Arial"/>
          <w:lang w:val="ro-RO" w:eastAsia="ro-RO"/>
        </w:rPr>
        <w:t xml:space="preserve"> </w:t>
      </w:r>
      <w:proofErr w:type="spellStart"/>
      <w:r w:rsidRPr="004B2F91">
        <w:rPr>
          <w:rFonts w:eastAsia="Times New Roman" w:cs="Arial"/>
          <w:lang w:val="ro-RO" w:eastAsia="ro-RO"/>
        </w:rPr>
        <w:t>organizaţiilor</w:t>
      </w:r>
      <w:proofErr w:type="spellEnd"/>
      <w:r w:rsidRPr="004B2F91">
        <w:rPr>
          <w:rFonts w:eastAsia="Times New Roman" w:cs="Arial"/>
          <w:lang w:val="ro-RO" w:eastAsia="ro-RO"/>
        </w:rPr>
        <w:t xml:space="preserve"> regionale </w:t>
      </w:r>
      <w:proofErr w:type="spellStart"/>
      <w:r w:rsidRPr="004B2F91">
        <w:rPr>
          <w:rFonts w:eastAsia="Times New Roman" w:cs="Arial"/>
          <w:lang w:val="ro-RO" w:eastAsia="ro-RO"/>
        </w:rPr>
        <w:t>şi</w:t>
      </w:r>
      <w:proofErr w:type="spellEnd"/>
      <w:r w:rsidRPr="004B2F91">
        <w:rPr>
          <w:rFonts w:eastAsia="Times New Roman" w:cs="Arial"/>
          <w:lang w:val="ro-RO" w:eastAsia="ro-RO"/>
        </w:rPr>
        <w:t xml:space="preserve"> </w:t>
      </w:r>
      <w:proofErr w:type="spellStart"/>
      <w:r w:rsidRPr="004B2F91">
        <w:rPr>
          <w:rFonts w:eastAsia="Times New Roman" w:cs="Arial"/>
          <w:lang w:val="ro-RO" w:eastAsia="ro-RO"/>
        </w:rPr>
        <w:t>internaţionale</w:t>
      </w:r>
      <w:proofErr w:type="spellEnd"/>
      <w:r w:rsidRPr="004B2F91">
        <w:rPr>
          <w:rFonts w:eastAsia="Times New Roman" w:cs="Arial"/>
          <w:lang w:val="ro-RO" w:eastAsia="ro-RO"/>
        </w:rPr>
        <w:t xml:space="preserve"> în domeniul administrării </w:t>
      </w:r>
      <w:proofErr w:type="spellStart"/>
      <w:r w:rsidRPr="004B2F91">
        <w:rPr>
          <w:rFonts w:eastAsia="Times New Roman" w:cs="Arial"/>
          <w:lang w:val="ro-RO" w:eastAsia="ro-RO"/>
        </w:rPr>
        <w:t>şi</w:t>
      </w:r>
      <w:proofErr w:type="spellEnd"/>
      <w:r w:rsidRPr="004B2F91">
        <w:rPr>
          <w:rFonts w:eastAsia="Times New Roman" w:cs="Arial"/>
          <w:lang w:val="ro-RO" w:eastAsia="ro-RO"/>
        </w:rPr>
        <w:t xml:space="preserve"> valorificării bunurilor sechestrate/confiscate; </w:t>
      </w:r>
    </w:p>
    <w:p w:rsidR="00F6680B" w:rsidRPr="004B2F91" w:rsidRDefault="00F6680B" w:rsidP="00F6680B">
      <w:pPr>
        <w:pStyle w:val="ListParagraph"/>
        <w:numPr>
          <w:ilvl w:val="0"/>
          <w:numId w:val="40"/>
        </w:numPr>
        <w:spacing w:after="0" w:line="240" w:lineRule="auto"/>
        <w:ind w:left="284" w:hanging="284"/>
        <w:rPr>
          <w:rFonts w:eastAsia="Times New Roman" w:cs="Arial"/>
          <w:lang w:val="ro-RO" w:eastAsia="ro-RO"/>
        </w:rPr>
      </w:pPr>
      <w:r w:rsidRPr="004B2F91">
        <w:rPr>
          <w:rFonts w:eastAsia="Times New Roman" w:cs="Arial"/>
          <w:lang w:val="ro-RO" w:eastAsia="ro-RO"/>
        </w:rPr>
        <w:t xml:space="preserve">exercită </w:t>
      </w:r>
      <w:proofErr w:type="spellStart"/>
      <w:r w:rsidRPr="004B2F91">
        <w:rPr>
          <w:rFonts w:eastAsia="Times New Roman" w:cs="Arial"/>
          <w:lang w:val="ro-RO" w:eastAsia="ro-RO"/>
        </w:rPr>
        <w:t>atribuţiile</w:t>
      </w:r>
      <w:proofErr w:type="spellEnd"/>
      <w:r w:rsidRPr="004B2F91">
        <w:rPr>
          <w:rFonts w:eastAsia="Times New Roman" w:cs="Arial"/>
          <w:lang w:val="ro-RO" w:eastAsia="ro-RO"/>
        </w:rPr>
        <w:t xml:space="preserve"> ce derivă din calitatea </w:t>
      </w:r>
      <w:proofErr w:type="spellStart"/>
      <w:r w:rsidRPr="004B2F91">
        <w:rPr>
          <w:rFonts w:eastAsia="Times New Roman" w:cs="Arial"/>
          <w:lang w:val="ro-RO" w:eastAsia="ro-RO"/>
        </w:rPr>
        <w:t>Agenţiei</w:t>
      </w:r>
      <w:proofErr w:type="spellEnd"/>
      <w:r w:rsidRPr="004B2F91">
        <w:rPr>
          <w:rFonts w:eastAsia="Times New Roman" w:cs="Arial"/>
          <w:lang w:val="ro-RO" w:eastAsia="ro-RO"/>
        </w:rPr>
        <w:t xml:space="preserve"> de organ competent, potrivit </w:t>
      </w:r>
      <w:hyperlink r:id="rId19" w:history="1">
        <w:r w:rsidRPr="004B2F91">
          <w:rPr>
            <w:rFonts w:eastAsia="Times New Roman" w:cs="Arial"/>
            <w:lang w:val="ro-RO" w:eastAsia="ro-RO"/>
          </w:rPr>
          <w:t>art. 265</w:t>
        </w:r>
      </w:hyperlink>
      <w:r w:rsidRPr="004B2F91">
        <w:rPr>
          <w:rFonts w:eastAsia="Times New Roman" w:cs="Arial"/>
          <w:lang w:val="ro-RO" w:eastAsia="ro-RO"/>
        </w:rPr>
        <w:t xml:space="preserve"> din Legea nr. 302/2004 privind cooperarea judiciară </w:t>
      </w:r>
      <w:proofErr w:type="spellStart"/>
      <w:r w:rsidRPr="004B2F91">
        <w:rPr>
          <w:rFonts w:eastAsia="Times New Roman" w:cs="Arial"/>
          <w:lang w:val="ro-RO" w:eastAsia="ro-RO"/>
        </w:rPr>
        <w:t>internaţională</w:t>
      </w:r>
      <w:proofErr w:type="spellEnd"/>
      <w:r w:rsidRPr="004B2F91">
        <w:rPr>
          <w:rFonts w:eastAsia="Times New Roman" w:cs="Arial"/>
          <w:lang w:val="ro-RO" w:eastAsia="ro-RO"/>
        </w:rPr>
        <w:t xml:space="preserve"> în materie penală, republicată, cu modificările </w:t>
      </w:r>
      <w:proofErr w:type="spellStart"/>
      <w:r w:rsidRPr="004B2F91">
        <w:rPr>
          <w:rFonts w:eastAsia="Times New Roman" w:cs="Arial"/>
          <w:lang w:val="ro-RO" w:eastAsia="ro-RO"/>
        </w:rPr>
        <w:t>şi</w:t>
      </w:r>
      <w:proofErr w:type="spellEnd"/>
      <w:r w:rsidRPr="004B2F91">
        <w:rPr>
          <w:rFonts w:eastAsia="Times New Roman" w:cs="Arial"/>
          <w:lang w:val="ro-RO" w:eastAsia="ro-RO"/>
        </w:rPr>
        <w:t xml:space="preserve"> completările ulterioare; </w:t>
      </w:r>
    </w:p>
    <w:p w:rsidR="00F6680B" w:rsidRPr="004B2F91" w:rsidRDefault="00F6680B" w:rsidP="00F6680B">
      <w:pPr>
        <w:pStyle w:val="ListParagraph"/>
        <w:numPr>
          <w:ilvl w:val="0"/>
          <w:numId w:val="40"/>
        </w:numPr>
        <w:spacing w:after="0" w:line="240" w:lineRule="auto"/>
        <w:ind w:left="284" w:hanging="284"/>
        <w:rPr>
          <w:rFonts w:eastAsia="Times New Roman" w:cs="Arial"/>
          <w:lang w:val="ro-RO" w:eastAsia="ro-RO"/>
        </w:rPr>
      </w:pPr>
      <w:r w:rsidRPr="004B2F91">
        <w:rPr>
          <w:rFonts w:eastAsia="Times New Roman" w:cs="Arial"/>
          <w:lang w:val="ro-RO" w:eastAsia="ro-RO"/>
        </w:rPr>
        <w:t xml:space="preserve">exercită </w:t>
      </w:r>
      <w:proofErr w:type="spellStart"/>
      <w:r w:rsidRPr="004B2F91">
        <w:rPr>
          <w:rFonts w:eastAsia="Times New Roman" w:cs="Arial"/>
          <w:lang w:val="ro-RO" w:eastAsia="ro-RO"/>
        </w:rPr>
        <w:t>atribuţiile</w:t>
      </w:r>
      <w:proofErr w:type="spellEnd"/>
      <w:r w:rsidRPr="004B2F91">
        <w:rPr>
          <w:rFonts w:eastAsia="Times New Roman" w:cs="Arial"/>
          <w:lang w:val="ro-RO" w:eastAsia="ro-RO"/>
        </w:rPr>
        <w:t xml:space="preserve"> ce derivă din calitatea Ministerului </w:t>
      </w:r>
      <w:proofErr w:type="spellStart"/>
      <w:r w:rsidRPr="004B2F91">
        <w:rPr>
          <w:rFonts w:eastAsia="Times New Roman" w:cs="Arial"/>
          <w:lang w:val="ro-RO" w:eastAsia="ro-RO"/>
        </w:rPr>
        <w:t>Justiţiei</w:t>
      </w:r>
      <w:proofErr w:type="spellEnd"/>
      <w:r w:rsidRPr="004B2F91">
        <w:rPr>
          <w:rFonts w:eastAsia="Times New Roman" w:cs="Arial"/>
          <w:lang w:val="ro-RO" w:eastAsia="ro-RO"/>
        </w:rPr>
        <w:t xml:space="preserve"> de autoritate română competentă, în sensul art. 140 </w:t>
      </w:r>
      <w:hyperlink r:id="rId20" w:history="1">
        <w:r w:rsidRPr="004B2F91">
          <w:rPr>
            <w:rFonts w:eastAsia="Times New Roman" w:cs="Arial"/>
            <w:lang w:val="ro-RO" w:eastAsia="ro-RO"/>
          </w:rPr>
          <w:t>alin. (9)</w:t>
        </w:r>
      </w:hyperlink>
      <w:r w:rsidRPr="004B2F91">
        <w:rPr>
          <w:rFonts w:eastAsia="Times New Roman" w:cs="Arial"/>
          <w:lang w:val="ro-RO" w:eastAsia="ro-RO"/>
        </w:rPr>
        <w:t xml:space="preserve"> din Legea nr. 302/2004, republicată, cu modificările </w:t>
      </w:r>
      <w:proofErr w:type="spellStart"/>
      <w:r w:rsidRPr="004B2F91">
        <w:rPr>
          <w:rFonts w:eastAsia="Times New Roman" w:cs="Arial"/>
          <w:lang w:val="ro-RO" w:eastAsia="ro-RO"/>
        </w:rPr>
        <w:t>şi</w:t>
      </w:r>
      <w:proofErr w:type="spellEnd"/>
      <w:r w:rsidRPr="004B2F91">
        <w:rPr>
          <w:rFonts w:eastAsia="Times New Roman" w:cs="Arial"/>
          <w:lang w:val="ro-RO" w:eastAsia="ro-RO"/>
        </w:rPr>
        <w:t xml:space="preserve"> completările ulterioare; </w:t>
      </w:r>
    </w:p>
    <w:p w:rsidR="00F6680B" w:rsidRPr="004B2F91" w:rsidRDefault="00F6680B" w:rsidP="00F6680B">
      <w:pPr>
        <w:pStyle w:val="ListParagraph"/>
        <w:numPr>
          <w:ilvl w:val="0"/>
          <w:numId w:val="40"/>
        </w:numPr>
        <w:spacing w:after="0" w:line="240" w:lineRule="auto"/>
        <w:ind w:left="284" w:hanging="284"/>
        <w:rPr>
          <w:rFonts w:eastAsia="Times New Roman" w:cs="Arial"/>
          <w:lang w:val="ro-RO" w:eastAsia="ro-RO"/>
        </w:rPr>
      </w:pPr>
      <w:r w:rsidRPr="004B2F91">
        <w:rPr>
          <w:rFonts w:eastAsia="Times New Roman" w:cs="Arial"/>
          <w:lang w:val="ro-RO" w:eastAsia="ro-RO"/>
        </w:rPr>
        <w:t xml:space="preserve">negociază </w:t>
      </w:r>
      <w:proofErr w:type="spellStart"/>
      <w:r w:rsidRPr="004B2F91">
        <w:rPr>
          <w:rFonts w:eastAsia="Times New Roman" w:cs="Arial"/>
          <w:lang w:val="ro-RO" w:eastAsia="ro-RO"/>
        </w:rPr>
        <w:t>şi</w:t>
      </w:r>
      <w:proofErr w:type="spellEnd"/>
      <w:r w:rsidRPr="004B2F91">
        <w:rPr>
          <w:rFonts w:eastAsia="Times New Roman" w:cs="Arial"/>
          <w:lang w:val="ro-RO" w:eastAsia="ro-RO"/>
        </w:rPr>
        <w:t xml:space="preserve"> facilitează încheierea de acorduri bilaterale sau multilaterale de partajare a bunurilor confiscate; </w:t>
      </w:r>
    </w:p>
    <w:p w:rsidR="00F6680B" w:rsidRPr="004B2F91" w:rsidRDefault="00F6680B" w:rsidP="00F6680B">
      <w:pPr>
        <w:pStyle w:val="ListParagraph"/>
        <w:numPr>
          <w:ilvl w:val="0"/>
          <w:numId w:val="40"/>
        </w:numPr>
        <w:spacing w:after="0" w:line="240" w:lineRule="auto"/>
        <w:ind w:left="284" w:hanging="284"/>
        <w:rPr>
          <w:rFonts w:eastAsia="Times New Roman" w:cs="Arial"/>
          <w:lang w:val="ro-RO" w:eastAsia="ro-RO"/>
        </w:rPr>
      </w:pPr>
      <w:r w:rsidRPr="004B2F91">
        <w:rPr>
          <w:rFonts w:eastAsia="Times New Roman" w:cs="Arial"/>
          <w:lang w:val="ro-RO" w:eastAsia="ro-RO"/>
        </w:rPr>
        <w:t xml:space="preserve">organizează, în </w:t>
      </w:r>
      <w:proofErr w:type="spellStart"/>
      <w:r w:rsidRPr="004B2F91">
        <w:rPr>
          <w:rFonts w:eastAsia="Times New Roman" w:cs="Arial"/>
          <w:lang w:val="ro-RO" w:eastAsia="ro-RO"/>
        </w:rPr>
        <w:t>condiţiile</w:t>
      </w:r>
      <w:proofErr w:type="spellEnd"/>
      <w:r w:rsidRPr="004B2F91">
        <w:rPr>
          <w:rFonts w:eastAsia="Times New Roman" w:cs="Arial"/>
          <w:lang w:val="ro-RO" w:eastAsia="ro-RO"/>
        </w:rPr>
        <w:t xml:space="preserve"> legii, forme de pregătire profesională a practicienilor în domeniul de </w:t>
      </w:r>
      <w:proofErr w:type="spellStart"/>
      <w:r w:rsidRPr="004B2F91">
        <w:rPr>
          <w:rFonts w:eastAsia="Times New Roman" w:cs="Arial"/>
          <w:lang w:val="ro-RO" w:eastAsia="ro-RO"/>
        </w:rPr>
        <w:t>competenţă</w:t>
      </w:r>
      <w:proofErr w:type="spellEnd"/>
      <w:r w:rsidRPr="004B2F91">
        <w:rPr>
          <w:rFonts w:eastAsia="Times New Roman" w:cs="Arial"/>
          <w:lang w:val="ro-RO" w:eastAsia="ro-RO"/>
        </w:rPr>
        <w:t xml:space="preserve">; </w:t>
      </w:r>
    </w:p>
    <w:p w:rsidR="00F6680B" w:rsidRPr="004B2F91" w:rsidRDefault="00F6680B" w:rsidP="00F6680B">
      <w:pPr>
        <w:pStyle w:val="ListParagraph"/>
        <w:numPr>
          <w:ilvl w:val="0"/>
          <w:numId w:val="40"/>
        </w:numPr>
        <w:spacing w:after="0" w:line="240" w:lineRule="auto"/>
        <w:ind w:left="284" w:hanging="284"/>
        <w:rPr>
          <w:rFonts w:eastAsia="Times New Roman" w:cs="Arial"/>
          <w:lang w:val="ro-RO" w:eastAsia="ro-RO"/>
        </w:rPr>
      </w:pPr>
      <w:r w:rsidRPr="004B2F91">
        <w:rPr>
          <w:rFonts w:eastAsia="Times New Roman" w:cs="Arial"/>
          <w:lang w:val="ro-RO" w:eastAsia="ro-RO"/>
        </w:rPr>
        <w:t xml:space="preserve">elaborează propuneri de politici publice în domeniul său de </w:t>
      </w:r>
      <w:proofErr w:type="spellStart"/>
      <w:r w:rsidRPr="004B2F91">
        <w:rPr>
          <w:rFonts w:eastAsia="Times New Roman" w:cs="Arial"/>
          <w:lang w:val="ro-RO" w:eastAsia="ro-RO"/>
        </w:rPr>
        <w:t>competenţă</w:t>
      </w:r>
      <w:proofErr w:type="spellEnd"/>
      <w:r w:rsidRPr="004B2F91">
        <w:rPr>
          <w:rFonts w:eastAsia="Times New Roman" w:cs="Arial"/>
          <w:lang w:val="ro-RO" w:eastAsia="ro-RO"/>
        </w:rPr>
        <w:t xml:space="preserve">; </w:t>
      </w:r>
    </w:p>
    <w:p w:rsidR="00F6680B" w:rsidRPr="004B2F91" w:rsidRDefault="00F6680B" w:rsidP="00F6680B">
      <w:pPr>
        <w:pStyle w:val="ListParagraph"/>
        <w:numPr>
          <w:ilvl w:val="0"/>
          <w:numId w:val="40"/>
        </w:numPr>
        <w:spacing w:after="0" w:line="240" w:lineRule="auto"/>
        <w:ind w:left="284" w:hanging="284"/>
        <w:rPr>
          <w:rFonts w:eastAsia="Times New Roman" w:cs="Arial"/>
          <w:lang w:val="ro-RO" w:eastAsia="ro-RO"/>
        </w:rPr>
      </w:pPr>
      <w:r w:rsidRPr="004B2F91">
        <w:rPr>
          <w:rFonts w:eastAsia="Times New Roman" w:cs="Arial"/>
          <w:lang w:val="ro-RO" w:eastAsia="ro-RO"/>
        </w:rPr>
        <w:t xml:space="preserve">dezvoltă </w:t>
      </w:r>
      <w:proofErr w:type="spellStart"/>
      <w:r w:rsidRPr="004B2F91">
        <w:rPr>
          <w:rFonts w:eastAsia="Times New Roman" w:cs="Arial"/>
          <w:lang w:val="ro-RO" w:eastAsia="ro-RO"/>
        </w:rPr>
        <w:t>şi</w:t>
      </w:r>
      <w:proofErr w:type="spellEnd"/>
      <w:r w:rsidRPr="004B2F91">
        <w:rPr>
          <w:rFonts w:eastAsia="Times New Roman" w:cs="Arial"/>
          <w:lang w:val="ro-RO" w:eastAsia="ro-RO"/>
        </w:rPr>
        <w:t xml:space="preserve"> implementează proiecte cu </w:t>
      </w:r>
      <w:proofErr w:type="spellStart"/>
      <w:r w:rsidRPr="004B2F91">
        <w:rPr>
          <w:rFonts w:eastAsia="Times New Roman" w:cs="Arial"/>
          <w:lang w:val="ro-RO" w:eastAsia="ro-RO"/>
        </w:rPr>
        <w:t>finanţare</w:t>
      </w:r>
      <w:proofErr w:type="spellEnd"/>
      <w:r w:rsidRPr="004B2F91">
        <w:rPr>
          <w:rFonts w:eastAsia="Times New Roman" w:cs="Arial"/>
          <w:lang w:val="ro-RO" w:eastAsia="ro-RO"/>
        </w:rPr>
        <w:t xml:space="preserve"> europeană </w:t>
      </w:r>
      <w:proofErr w:type="spellStart"/>
      <w:r w:rsidRPr="004B2F91">
        <w:rPr>
          <w:rFonts w:eastAsia="Times New Roman" w:cs="Arial"/>
          <w:lang w:val="ro-RO" w:eastAsia="ro-RO"/>
        </w:rPr>
        <w:t>şi</w:t>
      </w:r>
      <w:proofErr w:type="spellEnd"/>
      <w:r w:rsidRPr="004B2F91">
        <w:rPr>
          <w:rFonts w:eastAsia="Times New Roman" w:cs="Arial"/>
          <w:lang w:val="ro-RO" w:eastAsia="ro-RO"/>
        </w:rPr>
        <w:t xml:space="preserve"> </w:t>
      </w:r>
      <w:proofErr w:type="spellStart"/>
      <w:r w:rsidRPr="004B2F91">
        <w:rPr>
          <w:rFonts w:eastAsia="Times New Roman" w:cs="Arial"/>
          <w:lang w:val="ro-RO" w:eastAsia="ro-RO"/>
        </w:rPr>
        <w:t>internaţională</w:t>
      </w:r>
      <w:proofErr w:type="spellEnd"/>
      <w:r w:rsidRPr="004B2F91">
        <w:rPr>
          <w:rFonts w:eastAsia="Times New Roman" w:cs="Arial"/>
          <w:lang w:val="ro-RO" w:eastAsia="ro-RO"/>
        </w:rPr>
        <w:t xml:space="preserve">; </w:t>
      </w:r>
    </w:p>
    <w:p w:rsidR="00F6680B" w:rsidRPr="004B2F91" w:rsidRDefault="00F6680B" w:rsidP="00F6680B">
      <w:pPr>
        <w:pStyle w:val="ListParagraph"/>
        <w:numPr>
          <w:ilvl w:val="0"/>
          <w:numId w:val="40"/>
        </w:numPr>
        <w:spacing w:after="0" w:line="240" w:lineRule="auto"/>
        <w:ind w:left="284" w:hanging="284"/>
        <w:rPr>
          <w:rFonts w:eastAsia="Times New Roman" w:cs="Arial"/>
          <w:lang w:val="ro-RO" w:eastAsia="ro-RO"/>
        </w:rPr>
      </w:pPr>
      <w:r w:rsidRPr="004B2F91">
        <w:rPr>
          <w:rFonts w:eastAsia="Times New Roman" w:cs="Arial"/>
          <w:lang w:val="ro-RO" w:eastAsia="ro-RO"/>
        </w:rPr>
        <w:t xml:space="preserve">la solicitarea conducerii </w:t>
      </w:r>
      <w:proofErr w:type="spellStart"/>
      <w:r w:rsidRPr="004B2F91">
        <w:rPr>
          <w:rFonts w:eastAsia="Times New Roman" w:cs="Arial"/>
          <w:lang w:val="ro-RO" w:eastAsia="ro-RO"/>
        </w:rPr>
        <w:t>Agenţiei</w:t>
      </w:r>
      <w:proofErr w:type="spellEnd"/>
      <w:r w:rsidRPr="004B2F91">
        <w:rPr>
          <w:rFonts w:eastAsia="Times New Roman" w:cs="Arial"/>
          <w:lang w:val="ro-RO" w:eastAsia="ro-RO"/>
        </w:rPr>
        <w:t xml:space="preserve">, participă ca reprezentant în cadrul Comisiei de evaluare prevăzute la art. 6 </w:t>
      </w:r>
      <w:hyperlink r:id="rId21" w:history="1">
        <w:r w:rsidRPr="004B2F91">
          <w:rPr>
            <w:rFonts w:eastAsia="Times New Roman" w:cs="Arial"/>
            <w:lang w:val="ro-RO" w:eastAsia="ro-RO"/>
          </w:rPr>
          <w:t>alin. (4)</w:t>
        </w:r>
      </w:hyperlink>
      <w:r w:rsidRPr="004B2F91">
        <w:rPr>
          <w:rFonts w:eastAsia="Times New Roman" w:cs="Arial"/>
          <w:lang w:val="ro-RO" w:eastAsia="ro-RO"/>
        </w:rPr>
        <w:t xml:space="preserve"> din </w:t>
      </w:r>
      <w:proofErr w:type="spellStart"/>
      <w:r w:rsidRPr="004B2F91">
        <w:rPr>
          <w:rFonts w:eastAsia="Times New Roman" w:cs="Arial"/>
          <w:lang w:val="ro-RO" w:eastAsia="ro-RO"/>
        </w:rPr>
        <w:t>Ordonanţa</w:t>
      </w:r>
      <w:proofErr w:type="spellEnd"/>
      <w:r w:rsidRPr="004B2F91">
        <w:rPr>
          <w:rFonts w:eastAsia="Times New Roman" w:cs="Arial"/>
          <w:lang w:val="ro-RO" w:eastAsia="ro-RO"/>
        </w:rPr>
        <w:t xml:space="preserve"> Guvernului nr. 14/2007, republicată, cu modificările </w:t>
      </w:r>
      <w:proofErr w:type="spellStart"/>
      <w:r w:rsidRPr="004B2F91">
        <w:rPr>
          <w:rFonts w:eastAsia="Times New Roman" w:cs="Arial"/>
          <w:lang w:val="ro-RO" w:eastAsia="ro-RO"/>
        </w:rPr>
        <w:t>şi</w:t>
      </w:r>
      <w:proofErr w:type="spellEnd"/>
      <w:r w:rsidRPr="004B2F91">
        <w:rPr>
          <w:rFonts w:eastAsia="Times New Roman" w:cs="Arial"/>
          <w:lang w:val="ro-RO" w:eastAsia="ro-RO"/>
        </w:rPr>
        <w:t xml:space="preserve"> completările ulterioare, în </w:t>
      </w:r>
      <w:proofErr w:type="spellStart"/>
      <w:r w:rsidRPr="004B2F91">
        <w:rPr>
          <w:rFonts w:eastAsia="Times New Roman" w:cs="Arial"/>
          <w:lang w:val="ro-RO" w:eastAsia="ro-RO"/>
        </w:rPr>
        <w:t>situaţia</w:t>
      </w:r>
      <w:proofErr w:type="spellEnd"/>
      <w:r w:rsidRPr="004B2F91">
        <w:rPr>
          <w:rFonts w:eastAsia="Times New Roman" w:cs="Arial"/>
          <w:lang w:val="ro-RO" w:eastAsia="ro-RO"/>
        </w:rPr>
        <w:t xml:space="preserve"> în care valorificarea </w:t>
      </w:r>
      <w:proofErr w:type="spellStart"/>
      <w:r w:rsidRPr="004B2F91">
        <w:rPr>
          <w:rFonts w:eastAsia="Times New Roman" w:cs="Arial"/>
          <w:lang w:val="ro-RO" w:eastAsia="ro-RO"/>
        </w:rPr>
        <w:t>priveşte</w:t>
      </w:r>
      <w:proofErr w:type="spellEnd"/>
      <w:r w:rsidRPr="004B2F91">
        <w:rPr>
          <w:rFonts w:eastAsia="Times New Roman" w:cs="Arial"/>
          <w:lang w:val="ro-RO" w:eastAsia="ro-RO"/>
        </w:rPr>
        <w:t xml:space="preserve"> bunuri confiscate în proceduri penale; </w:t>
      </w:r>
    </w:p>
    <w:p w:rsidR="00F6680B" w:rsidRDefault="00F6680B" w:rsidP="00F6680B">
      <w:pPr>
        <w:numPr>
          <w:ilvl w:val="0"/>
          <w:numId w:val="40"/>
        </w:numPr>
        <w:spacing w:after="0"/>
        <w:ind w:left="284" w:hanging="284"/>
        <w:rPr>
          <w:rFonts w:eastAsia="Times New Roman" w:cs="Arial"/>
          <w:lang w:val="ro-RO" w:eastAsia="ro-RO"/>
        </w:rPr>
      </w:pPr>
      <w:proofErr w:type="spellStart"/>
      <w:r w:rsidRPr="000F6FB0">
        <w:rPr>
          <w:rFonts w:eastAsia="Times New Roman" w:cs="Arial"/>
          <w:lang w:val="ro-RO" w:eastAsia="ro-RO"/>
        </w:rPr>
        <w:t>ţine</w:t>
      </w:r>
      <w:proofErr w:type="spellEnd"/>
      <w:r w:rsidRPr="000F6FB0">
        <w:rPr>
          <w:rFonts w:eastAsia="Times New Roman" w:cs="Arial"/>
          <w:lang w:val="ro-RO" w:eastAsia="ro-RO"/>
        </w:rPr>
        <w:t xml:space="preserve"> </w:t>
      </w:r>
      <w:proofErr w:type="spellStart"/>
      <w:r w:rsidRPr="000F6FB0">
        <w:rPr>
          <w:rFonts w:eastAsia="Times New Roman" w:cs="Arial"/>
          <w:lang w:val="ro-RO" w:eastAsia="ro-RO"/>
        </w:rPr>
        <w:t>evidenţa</w:t>
      </w:r>
      <w:proofErr w:type="spellEnd"/>
      <w:r w:rsidRPr="000F6FB0">
        <w:rPr>
          <w:rFonts w:eastAsia="Times New Roman" w:cs="Arial"/>
          <w:lang w:val="ro-RO" w:eastAsia="ro-RO"/>
        </w:rPr>
        <w:t xml:space="preserve"> </w:t>
      </w:r>
      <w:proofErr w:type="spellStart"/>
      <w:r w:rsidRPr="000F6FB0">
        <w:rPr>
          <w:rFonts w:eastAsia="Times New Roman" w:cs="Arial"/>
          <w:lang w:val="ro-RO" w:eastAsia="ro-RO"/>
        </w:rPr>
        <w:t>tehnico</w:t>
      </w:r>
      <w:proofErr w:type="spellEnd"/>
      <w:r w:rsidRPr="000F6FB0">
        <w:rPr>
          <w:rFonts w:eastAsia="Times New Roman" w:cs="Arial"/>
          <w:lang w:val="ro-RO" w:eastAsia="ro-RO"/>
        </w:rPr>
        <w:t xml:space="preserve">-operativă pe locuri de depozitare </w:t>
      </w:r>
      <w:proofErr w:type="spellStart"/>
      <w:r w:rsidRPr="000F6FB0">
        <w:rPr>
          <w:rFonts w:eastAsia="Times New Roman" w:cs="Arial"/>
          <w:lang w:val="ro-RO" w:eastAsia="ro-RO"/>
        </w:rPr>
        <w:t>şi</w:t>
      </w:r>
      <w:proofErr w:type="spellEnd"/>
      <w:r w:rsidRPr="000F6FB0">
        <w:rPr>
          <w:rFonts w:eastAsia="Times New Roman" w:cs="Arial"/>
          <w:lang w:val="ro-RO" w:eastAsia="ro-RO"/>
        </w:rPr>
        <w:t xml:space="preserve"> pe utilizatori a activelor fixe </w:t>
      </w:r>
      <w:proofErr w:type="spellStart"/>
      <w:r w:rsidRPr="000F6FB0">
        <w:rPr>
          <w:rFonts w:eastAsia="Times New Roman" w:cs="Arial"/>
          <w:lang w:val="ro-RO" w:eastAsia="ro-RO"/>
        </w:rPr>
        <w:t>şi</w:t>
      </w:r>
      <w:proofErr w:type="spellEnd"/>
      <w:r w:rsidRPr="000F6FB0">
        <w:rPr>
          <w:rFonts w:eastAsia="Times New Roman" w:cs="Arial"/>
          <w:lang w:val="ro-RO" w:eastAsia="ro-RO"/>
        </w:rPr>
        <w:t xml:space="preserve"> a obiectelor de inventar; </w:t>
      </w:r>
    </w:p>
    <w:p w:rsidR="00F6680B" w:rsidRPr="00880200" w:rsidRDefault="00F6680B" w:rsidP="00F6680B">
      <w:pPr>
        <w:numPr>
          <w:ilvl w:val="0"/>
          <w:numId w:val="40"/>
        </w:numPr>
        <w:spacing w:after="0"/>
        <w:ind w:left="284" w:hanging="284"/>
        <w:rPr>
          <w:rFonts w:eastAsia="Times New Roman" w:cs="Arial"/>
          <w:lang w:val="ro-RO" w:eastAsia="ro-RO"/>
        </w:rPr>
      </w:pPr>
      <w:r w:rsidRPr="00880200">
        <w:rPr>
          <w:rFonts w:eastAsia="Times New Roman" w:cs="Arial"/>
          <w:lang w:val="ro-RO" w:eastAsia="ro-RO"/>
        </w:rPr>
        <w:t xml:space="preserve">cu sprijinul Serviciului suport </w:t>
      </w:r>
      <w:proofErr w:type="spellStart"/>
      <w:r w:rsidRPr="00880200">
        <w:rPr>
          <w:rFonts w:eastAsia="Times New Roman" w:cs="Arial"/>
          <w:lang w:val="ro-RO" w:eastAsia="ro-RO"/>
        </w:rPr>
        <w:t>operaţional</w:t>
      </w:r>
      <w:proofErr w:type="spellEnd"/>
      <w:r w:rsidRPr="00880200">
        <w:rPr>
          <w:rFonts w:eastAsia="Times New Roman" w:cs="Arial"/>
          <w:lang w:val="ro-RO" w:eastAsia="ro-RO"/>
        </w:rPr>
        <w:t xml:space="preserve">, publică pe pagina de internet a </w:t>
      </w:r>
      <w:proofErr w:type="spellStart"/>
      <w:r w:rsidRPr="00880200">
        <w:rPr>
          <w:rFonts w:eastAsia="Times New Roman" w:cs="Arial"/>
          <w:lang w:val="ro-RO" w:eastAsia="ro-RO"/>
        </w:rPr>
        <w:t>Agenţiei</w:t>
      </w:r>
      <w:proofErr w:type="spellEnd"/>
      <w:r w:rsidRPr="00880200">
        <w:rPr>
          <w:rFonts w:eastAsia="Times New Roman" w:cs="Arial"/>
          <w:lang w:val="ro-RO" w:eastAsia="ro-RO"/>
        </w:rPr>
        <w:t xml:space="preserve"> </w:t>
      </w:r>
      <w:proofErr w:type="spellStart"/>
      <w:r w:rsidRPr="00880200">
        <w:rPr>
          <w:rFonts w:eastAsia="Times New Roman" w:cs="Arial"/>
          <w:lang w:val="ro-RO" w:eastAsia="ro-RO"/>
        </w:rPr>
        <w:t>şi</w:t>
      </w:r>
      <w:proofErr w:type="spellEnd"/>
      <w:r w:rsidRPr="00880200">
        <w:rPr>
          <w:rFonts w:eastAsia="Times New Roman" w:cs="Arial"/>
          <w:lang w:val="ro-RO" w:eastAsia="ro-RO"/>
        </w:rPr>
        <w:t xml:space="preserve"> actualizează </w:t>
      </w:r>
      <w:proofErr w:type="spellStart"/>
      <w:r w:rsidRPr="00880200">
        <w:rPr>
          <w:rFonts w:eastAsia="Times New Roman" w:cs="Arial"/>
          <w:lang w:val="ro-RO" w:eastAsia="ro-RO"/>
        </w:rPr>
        <w:t>informaţii</w:t>
      </w:r>
      <w:proofErr w:type="spellEnd"/>
      <w:r w:rsidRPr="00880200">
        <w:rPr>
          <w:rFonts w:eastAsia="Times New Roman" w:cs="Arial"/>
          <w:lang w:val="ro-RO" w:eastAsia="ro-RO"/>
        </w:rPr>
        <w:t xml:space="preserve"> despre fiecare bun imobil confiscat în cadrul procesului penal, cuprinzând </w:t>
      </w:r>
      <w:proofErr w:type="spellStart"/>
      <w:r w:rsidRPr="00880200">
        <w:rPr>
          <w:rFonts w:eastAsia="Times New Roman" w:cs="Arial"/>
          <w:lang w:val="ro-RO" w:eastAsia="ro-RO"/>
        </w:rPr>
        <w:t>situaţia</w:t>
      </w:r>
      <w:proofErr w:type="spellEnd"/>
      <w:r w:rsidRPr="00880200">
        <w:rPr>
          <w:rFonts w:eastAsia="Times New Roman" w:cs="Arial"/>
          <w:lang w:val="ro-RO" w:eastAsia="ro-RO"/>
        </w:rPr>
        <w:t xml:space="preserve"> juridică, amplasament, fotografii, data trecerii în proprietatea privată a statului, precum </w:t>
      </w:r>
      <w:proofErr w:type="spellStart"/>
      <w:r w:rsidRPr="00880200">
        <w:rPr>
          <w:rFonts w:eastAsia="Times New Roman" w:cs="Arial"/>
          <w:lang w:val="ro-RO" w:eastAsia="ro-RO"/>
        </w:rPr>
        <w:t>şi</w:t>
      </w:r>
      <w:proofErr w:type="spellEnd"/>
      <w:r w:rsidRPr="00880200">
        <w:rPr>
          <w:rFonts w:eastAsia="Times New Roman" w:cs="Arial"/>
          <w:lang w:val="ro-RO" w:eastAsia="ro-RO"/>
        </w:rPr>
        <w:t xml:space="preserve"> alte date relevante; </w:t>
      </w:r>
    </w:p>
    <w:p w:rsidR="00F6680B" w:rsidRPr="00432C9F" w:rsidRDefault="00F6680B" w:rsidP="00F6680B">
      <w:pPr>
        <w:pStyle w:val="ListParagraph"/>
        <w:numPr>
          <w:ilvl w:val="0"/>
          <w:numId w:val="40"/>
        </w:numPr>
        <w:spacing w:after="0" w:line="240" w:lineRule="auto"/>
        <w:ind w:left="284" w:hanging="284"/>
        <w:rPr>
          <w:rFonts w:eastAsia="Times New Roman" w:cs="Arial"/>
          <w:lang w:val="ro-RO" w:eastAsia="ro-RO"/>
        </w:rPr>
      </w:pPr>
      <w:proofErr w:type="spellStart"/>
      <w:r w:rsidRPr="004B2F91">
        <w:rPr>
          <w:rFonts w:eastAsia="Times New Roman" w:cs="Arial"/>
          <w:lang w:val="ro-RO" w:eastAsia="ro-RO"/>
        </w:rPr>
        <w:t>îndeplineşte</w:t>
      </w:r>
      <w:proofErr w:type="spellEnd"/>
      <w:r w:rsidRPr="004B2F91">
        <w:rPr>
          <w:rFonts w:eastAsia="Times New Roman" w:cs="Arial"/>
          <w:lang w:val="ro-RO" w:eastAsia="ro-RO"/>
        </w:rPr>
        <w:t xml:space="preserve"> orice alte </w:t>
      </w:r>
      <w:proofErr w:type="spellStart"/>
      <w:r w:rsidRPr="004B2F91">
        <w:rPr>
          <w:rFonts w:eastAsia="Times New Roman" w:cs="Arial"/>
          <w:lang w:val="ro-RO" w:eastAsia="ro-RO"/>
        </w:rPr>
        <w:t>atribuţii</w:t>
      </w:r>
      <w:proofErr w:type="spellEnd"/>
      <w:r w:rsidRPr="004B2F91">
        <w:rPr>
          <w:rFonts w:eastAsia="Times New Roman" w:cs="Arial"/>
          <w:lang w:val="ro-RO" w:eastAsia="ro-RO"/>
        </w:rPr>
        <w:t xml:space="preserve"> legate de specificul său de activitate, stabilite de conducerea </w:t>
      </w:r>
      <w:proofErr w:type="spellStart"/>
      <w:r w:rsidRPr="004B2F91">
        <w:rPr>
          <w:rFonts w:eastAsia="Times New Roman" w:cs="Arial"/>
          <w:lang w:val="ro-RO" w:eastAsia="ro-RO"/>
        </w:rPr>
        <w:t>Agenţiei</w:t>
      </w:r>
      <w:proofErr w:type="spellEnd"/>
      <w:r w:rsidRPr="004B2F91">
        <w:rPr>
          <w:rFonts w:eastAsia="Times New Roman" w:cs="Arial"/>
          <w:lang w:val="ro-RO" w:eastAsia="ro-RO"/>
        </w:rPr>
        <w:t>.</w:t>
      </w:r>
      <w:r w:rsidRPr="00432C9F">
        <w:rPr>
          <w:lang w:val="ro-RO"/>
        </w:rPr>
        <w:t xml:space="preserve"> </w:t>
      </w:r>
    </w:p>
    <w:p w:rsidR="00F6680B" w:rsidRPr="00432C9F" w:rsidRDefault="00F6680B" w:rsidP="00F6680B">
      <w:pPr>
        <w:pStyle w:val="ListParagraph"/>
        <w:numPr>
          <w:ilvl w:val="0"/>
          <w:numId w:val="40"/>
        </w:numPr>
        <w:ind w:left="284" w:hanging="284"/>
        <w:rPr>
          <w:rFonts w:eastAsia="Times New Roman" w:cs="Arial"/>
          <w:lang w:val="ro-RO" w:eastAsia="ro-RO"/>
        </w:rPr>
      </w:pPr>
      <w:r w:rsidRPr="00432C9F">
        <w:rPr>
          <w:rFonts w:eastAsia="Times New Roman" w:cs="Arial"/>
          <w:lang w:val="ro-RO" w:eastAsia="ro-RO"/>
        </w:rPr>
        <w:t>respectă și îndeplinește orice alte activități din deciziile sau lucrările repartizate legal;</w:t>
      </w:r>
    </w:p>
    <w:p w:rsidR="00F6680B" w:rsidRPr="00432C9F" w:rsidRDefault="00F6680B" w:rsidP="00F6680B">
      <w:pPr>
        <w:pStyle w:val="ListParagraph"/>
        <w:numPr>
          <w:ilvl w:val="0"/>
          <w:numId w:val="40"/>
        </w:numPr>
        <w:ind w:left="284" w:hanging="284"/>
        <w:rPr>
          <w:rFonts w:eastAsia="Times New Roman" w:cs="Arial"/>
          <w:lang w:val="ro-RO" w:eastAsia="ro-RO"/>
        </w:rPr>
      </w:pPr>
      <w:r w:rsidRPr="00432C9F">
        <w:rPr>
          <w:rFonts w:eastAsia="Times New Roman" w:cs="Arial"/>
          <w:lang w:val="ro-RO" w:eastAsia="ro-RO"/>
        </w:rPr>
        <w:t xml:space="preserve">nu divulgă datele sau </w:t>
      </w:r>
      <w:proofErr w:type="spellStart"/>
      <w:r w:rsidRPr="00432C9F">
        <w:rPr>
          <w:rFonts w:eastAsia="Times New Roman" w:cs="Arial"/>
          <w:lang w:val="ro-RO" w:eastAsia="ro-RO"/>
        </w:rPr>
        <w:t>informaţiile</w:t>
      </w:r>
      <w:proofErr w:type="spellEnd"/>
      <w:r w:rsidRPr="00432C9F">
        <w:rPr>
          <w:rFonts w:eastAsia="Times New Roman" w:cs="Arial"/>
          <w:lang w:val="ro-RO" w:eastAsia="ro-RO"/>
        </w:rPr>
        <w:t xml:space="preserve"> la care a avut acces decât în condițiile legii.</w:t>
      </w:r>
    </w:p>
    <w:p w:rsidR="00F6680B" w:rsidRPr="004B2F91" w:rsidRDefault="00F6680B" w:rsidP="00F6680B">
      <w:pPr>
        <w:pStyle w:val="ListParagraph"/>
        <w:spacing w:after="0" w:line="240" w:lineRule="auto"/>
        <w:rPr>
          <w:rFonts w:eastAsia="Times New Roman" w:cs="Arial"/>
          <w:lang w:val="ro-RO" w:eastAsia="ro-RO"/>
        </w:rPr>
      </w:pPr>
    </w:p>
    <w:p w:rsidR="00F6680B" w:rsidRPr="00432C9F" w:rsidRDefault="00F6680B" w:rsidP="00F6680B">
      <w:pPr>
        <w:tabs>
          <w:tab w:val="left" w:pos="1080"/>
        </w:tabs>
        <w:spacing w:after="0" w:line="240" w:lineRule="auto"/>
        <w:ind w:left="0"/>
        <w:rPr>
          <w:rFonts w:eastAsia="Times New Roman" w:cs="Arial"/>
          <w:b/>
          <w:color w:val="000000"/>
          <w:lang w:val="ro-RO" w:eastAsia="ro-RO"/>
        </w:rPr>
      </w:pPr>
      <w:r w:rsidRPr="00432C9F">
        <w:rPr>
          <w:rFonts w:eastAsia="Times New Roman" w:cs="Arial"/>
          <w:b/>
          <w:color w:val="000000"/>
          <w:lang w:val="ro-RO" w:eastAsia="ro-RO"/>
        </w:rPr>
        <w:t>Atribuții specifice în calitate de salariat care are acces la date cu caracter personal:</w:t>
      </w:r>
    </w:p>
    <w:p w:rsidR="00F6680B" w:rsidRPr="0096339C" w:rsidRDefault="00F6680B" w:rsidP="00F6680B">
      <w:pPr>
        <w:tabs>
          <w:tab w:val="left" w:pos="1080"/>
        </w:tabs>
        <w:spacing w:after="0" w:line="240" w:lineRule="auto"/>
        <w:ind w:left="0"/>
        <w:rPr>
          <w:rFonts w:eastAsia="Times New Roman" w:cs="Arial"/>
          <w:color w:val="000000"/>
          <w:lang w:val="ro-RO" w:eastAsia="ro-RO"/>
        </w:rPr>
      </w:pPr>
      <w:r w:rsidRPr="0096339C">
        <w:rPr>
          <w:rFonts w:eastAsia="Times New Roman" w:cs="Arial"/>
          <w:color w:val="000000"/>
          <w:lang w:val="ro-RO" w:eastAsia="ro-RO"/>
        </w:rPr>
        <w:t xml:space="preserve">• Să respecte cu strictețe (procedurile interne) legislația referitoare la protecția datelor cu caracter personal, precum și procedurile privind securitatea informatică; </w:t>
      </w:r>
    </w:p>
    <w:p w:rsidR="00F6680B" w:rsidRPr="0096339C" w:rsidRDefault="00F6680B" w:rsidP="00F6680B">
      <w:pPr>
        <w:tabs>
          <w:tab w:val="left" w:pos="1080"/>
        </w:tabs>
        <w:spacing w:after="0" w:line="240" w:lineRule="auto"/>
        <w:ind w:left="0"/>
        <w:rPr>
          <w:rFonts w:eastAsia="Times New Roman" w:cs="Arial"/>
          <w:color w:val="000000"/>
          <w:lang w:val="ro-RO" w:eastAsia="ro-RO"/>
        </w:rPr>
      </w:pPr>
      <w:r w:rsidRPr="0096339C">
        <w:rPr>
          <w:rFonts w:eastAsia="Times New Roman" w:cs="Arial"/>
          <w:color w:val="000000"/>
          <w:lang w:val="ro-RO" w:eastAsia="ro-RO"/>
        </w:rPr>
        <w:t xml:space="preserve">• Să păstreze în </w:t>
      </w:r>
      <w:proofErr w:type="spellStart"/>
      <w:r w:rsidRPr="0096339C">
        <w:rPr>
          <w:rFonts w:eastAsia="Times New Roman" w:cs="Arial"/>
          <w:color w:val="000000"/>
          <w:lang w:val="ro-RO" w:eastAsia="ro-RO"/>
        </w:rPr>
        <w:t>condiţii</w:t>
      </w:r>
      <w:proofErr w:type="spellEnd"/>
      <w:r w:rsidRPr="0096339C">
        <w:rPr>
          <w:rFonts w:eastAsia="Times New Roman" w:cs="Arial"/>
          <w:color w:val="000000"/>
          <w:lang w:val="ro-RO" w:eastAsia="ro-RO"/>
        </w:rPr>
        <w:t xml:space="preserve"> de strictețe parolele și mijloacele tehnice de acces la datele cu caracter personal pe care le prelucrează în virtutea atribuțiilor sale de serviciu; </w:t>
      </w:r>
    </w:p>
    <w:p w:rsidR="00F6680B" w:rsidRPr="0096339C" w:rsidRDefault="00F6680B" w:rsidP="00F6680B">
      <w:pPr>
        <w:tabs>
          <w:tab w:val="left" w:pos="1080"/>
        </w:tabs>
        <w:spacing w:after="0" w:line="240" w:lineRule="auto"/>
        <w:ind w:left="0"/>
        <w:rPr>
          <w:rFonts w:eastAsia="Times New Roman" w:cs="Arial"/>
          <w:color w:val="000000"/>
          <w:lang w:val="ro-RO" w:eastAsia="ro-RO"/>
        </w:rPr>
      </w:pPr>
      <w:r w:rsidRPr="0096339C">
        <w:rPr>
          <w:rFonts w:eastAsia="Times New Roman" w:cs="Arial"/>
          <w:color w:val="000000"/>
          <w:lang w:val="ro-RO" w:eastAsia="ro-RO"/>
        </w:rPr>
        <w:t xml:space="preserve">• Nu va divulga nimănui și nu va permite nimănui să ia cunoștință de parolele și mijloacele tehnice de acces în sistemele informatice pe care le utilizează în desfășurarea atribuțiilor de serviciu; </w:t>
      </w:r>
    </w:p>
    <w:p w:rsidR="00F6680B" w:rsidRPr="0096339C" w:rsidRDefault="00F6680B" w:rsidP="00F6680B">
      <w:pPr>
        <w:tabs>
          <w:tab w:val="left" w:pos="1080"/>
        </w:tabs>
        <w:spacing w:after="0" w:line="240" w:lineRule="auto"/>
        <w:ind w:left="0"/>
        <w:rPr>
          <w:rFonts w:eastAsia="Times New Roman" w:cs="Arial"/>
          <w:color w:val="000000"/>
          <w:lang w:val="ro-RO" w:eastAsia="ro-RO"/>
        </w:rPr>
      </w:pPr>
      <w:r w:rsidRPr="0096339C">
        <w:rPr>
          <w:rFonts w:eastAsia="Times New Roman" w:cs="Arial"/>
          <w:color w:val="000000"/>
          <w:lang w:val="ro-RO" w:eastAsia="ro-RO"/>
        </w:rPr>
        <w:t xml:space="preserve">• Nu va copia pe suport fizic niciun fel de date cu caracter personal disponibile în sistemele informatice ale societății, cu excepția situațiilor în care această activitate se regăsește în atribuțiile sale de serviciu sau a fost autorizată de către superiorul său ierarhic; </w:t>
      </w:r>
    </w:p>
    <w:p w:rsidR="00F6680B" w:rsidRPr="0096339C" w:rsidRDefault="00F6680B" w:rsidP="00F6680B">
      <w:pPr>
        <w:tabs>
          <w:tab w:val="left" w:pos="1080"/>
        </w:tabs>
        <w:spacing w:after="0" w:line="240" w:lineRule="auto"/>
        <w:ind w:left="0"/>
        <w:rPr>
          <w:rFonts w:eastAsia="Times New Roman" w:cs="Arial"/>
          <w:color w:val="000000"/>
          <w:lang w:val="ro-RO" w:eastAsia="ro-RO"/>
        </w:rPr>
      </w:pPr>
      <w:r w:rsidRPr="0096339C">
        <w:rPr>
          <w:rFonts w:eastAsia="Times New Roman" w:cs="Arial"/>
          <w:color w:val="000000"/>
          <w:lang w:val="ro-RO" w:eastAsia="ro-RO"/>
        </w:rPr>
        <w:t xml:space="preserve">• Să interzică în mod efectiv și să împiedice accesul oricărui alt salariat la canalele de accesare a datelor personale disponibile pe computerul societății cu ajutorul căruia își desfășoară activitatea; </w:t>
      </w:r>
    </w:p>
    <w:p w:rsidR="00F6680B" w:rsidRPr="0096339C" w:rsidRDefault="00F6680B" w:rsidP="00F6680B">
      <w:pPr>
        <w:tabs>
          <w:tab w:val="left" w:pos="1080"/>
        </w:tabs>
        <w:spacing w:after="0" w:line="240" w:lineRule="auto"/>
        <w:ind w:left="0"/>
        <w:rPr>
          <w:rFonts w:eastAsia="Times New Roman" w:cs="Arial"/>
          <w:color w:val="000000"/>
          <w:lang w:val="ro-RO" w:eastAsia="ro-RO"/>
        </w:rPr>
      </w:pPr>
      <w:r w:rsidRPr="0096339C">
        <w:rPr>
          <w:rFonts w:eastAsia="Times New Roman" w:cs="Arial"/>
          <w:color w:val="000000"/>
          <w:lang w:val="ro-RO" w:eastAsia="ro-RO"/>
        </w:rPr>
        <w:t xml:space="preserve">• Să manipuleze datele cu caracter personal stocate pe suport fizic la care are acces în virtutea atribuțiilor sale cu cea mai mare precauție, atât în ce privește conservarea suporturilor cât și în ce privește depunerea lor în locurile și în condițiile stabilite în procedurile de lucru; </w:t>
      </w:r>
    </w:p>
    <w:p w:rsidR="00F6680B" w:rsidRPr="0096339C" w:rsidRDefault="00F6680B" w:rsidP="00F6680B">
      <w:pPr>
        <w:tabs>
          <w:tab w:val="left" w:pos="1080"/>
        </w:tabs>
        <w:spacing w:after="0" w:line="240" w:lineRule="auto"/>
        <w:ind w:left="0"/>
        <w:rPr>
          <w:rFonts w:eastAsia="Times New Roman" w:cs="Arial"/>
          <w:color w:val="000000"/>
          <w:lang w:val="ro-RO" w:eastAsia="ro-RO"/>
        </w:rPr>
      </w:pPr>
      <w:r w:rsidRPr="0096339C">
        <w:rPr>
          <w:rFonts w:eastAsia="Times New Roman" w:cs="Arial"/>
          <w:color w:val="000000"/>
          <w:lang w:val="ro-RO" w:eastAsia="ro-RO"/>
        </w:rPr>
        <w:lastRenderedPageBreak/>
        <w:t xml:space="preserve">• Nu va divulga nimănui datele cu caracter personal la care are acces, atât în mod nemijlocit cât și, eventual, în mod mediat, cu excepția situațiilor în care comunicarea datelor cu caracter personal se regăsește în atribuțiile sale de serviciu sau a fost autorizată de către superiorul său ierarhic; </w:t>
      </w:r>
    </w:p>
    <w:p w:rsidR="00F6680B" w:rsidRPr="0096339C" w:rsidRDefault="00F6680B" w:rsidP="00F6680B">
      <w:pPr>
        <w:tabs>
          <w:tab w:val="left" w:pos="1080"/>
        </w:tabs>
        <w:spacing w:after="0" w:line="240" w:lineRule="auto"/>
        <w:ind w:left="0"/>
        <w:rPr>
          <w:rFonts w:eastAsia="Times New Roman" w:cs="Arial"/>
          <w:color w:val="000000"/>
          <w:lang w:val="ro-RO" w:eastAsia="ro-RO"/>
        </w:rPr>
      </w:pPr>
      <w:r w:rsidRPr="0096339C">
        <w:rPr>
          <w:rFonts w:eastAsia="Times New Roman" w:cs="Arial"/>
          <w:color w:val="000000"/>
          <w:lang w:val="ro-RO" w:eastAsia="ro-RO"/>
        </w:rPr>
        <w:t xml:space="preserve">• Nu va transmite pe suport informatic și nici pe un altfel de suport date cu caracter personal către sisteme informatice care nu se află sub controlul societății sau care sunt accesibile în afara societății, inclusiv </w:t>
      </w:r>
      <w:proofErr w:type="spellStart"/>
      <w:r w:rsidRPr="0096339C">
        <w:rPr>
          <w:rFonts w:eastAsia="Times New Roman" w:cs="Arial"/>
          <w:color w:val="000000"/>
          <w:lang w:val="ro-RO" w:eastAsia="ro-RO"/>
        </w:rPr>
        <w:t>stick</w:t>
      </w:r>
      <w:proofErr w:type="spellEnd"/>
      <w:r w:rsidRPr="0096339C">
        <w:rPr>
          <w:rFonts w:eastAsia="Times New Roman" w:cs="Arial"/>
          <w:color w:val="000000"/>
          <w:lang w:val="ro-RO" w:eastAsia="ro-RO"/>
        </w:rPr>
        <w:t xml:space="preserve">-uri USB, HDD, discuri rigide, căsuțe de e-mail, </w:t>
      </w:r>
      <w:proofErr w:type="spellStart"/>
      <w:r w:rsidRPr="0096339C">
        <w:rPr>
          <w:rFonts w:eastAsia="Times New Roman" w:cs="Arial"/>
          <w:color w:val="000000"/>
          <w:lang w:val="ro-RO" w:eastAsia="ro-RO"/>
        </w:rPr>
        <w:t>foldere</w:t>
      </w:r>
      <w:proofErr w:type="spellEnd"/>
      <w:r w:rsidRPr="0096339C">
        <w:rPr>
          <w:rFonts w:eastAsia="Times New Roman" w:cs="Arial"/>
          <w:color w:val="000000"/>
          <w:lang w:val="ro-RO" w:eastAsia="ro-RO"/>
        </w:rPr>
        <w:t xml:space="preserve"> accesibile via FTP sau orice alt mijloc tehnic; </w:t>
      </w:r>
    </w:p>
    <w:p w:rsidR="00F6680B" w:rsidRPr="0096339C" w:rsidRDefault="00F6680B" w:rsidP="00F6680B">
      <w:pPr>
        <w:tabs>
          <w:tab w:val="left" w:pos="1080"/>
        </w:tabs>
        <w:spacing w:after="0" w:line="240" w:lineRule="auto"/>
        <w:ind w:left="0"/>
        <w:rPr>
          <w:rFonts w:eastAsia="Times New Roman" w:cs="Arial"/>
          <w:color w:val="000000"/>
          <w:lang w:val="ro-RO" w:eastAsia="ro-RO"/>
        </w:rPr>
      </w:pPr>
      <w:r w:rsidRPr="0096339C">
        <w:rPr>
          <w:rFonts w:eastAsia="Times New Roman" w:cs="Arial"/>
          <w:color w:val="000000"/>
          <w:lang w:val="ro-RO" w:eastAsia="ro-RO"/>
        </w:rPr>
        <w:t>• Respectarea de către salariat a tuturor obligațiilor referitoare la protecția datelor cu caracter personal prevăzute în regulamentul intern, fișa postului și instrucțiunile directe ale superiorilor ierarhici este foarte importantă pentru societate, nerespectarea lor este sancționată potrivit regulamentului intern.</w:t>
      </w:r>
    </w:p>
    <w:p w:rsidR="00321791" w:rsidRPr="00F6680B" w:rsidRDefault="00321791" w:rsidP="00F6680B"/>
    <w:sectPr w:rsidR="00321791" w:rsidRPr="00F6680B" w:rsidSect="00CD332C">
      <w:headerReference w:type="default" r:id="rId22"/>
      <w:footerReference w:type="default" r:id="rId23"/>
      <w:headerReference w:type="first" r:id="rId24"/>
      <w:footerReference w:type="first" r:id="rId25"/>
      <w:pgSz w:w="11900" w:h="16840"/>
      <w:pgMar w:top="7" w:right="650" w:bottom="1260" w:left="1440" w:header="567" w:footer="15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35F5" w:rsidRDefault="008735F5" w:rsidP="00CD5B3B">
      <w:r>
        <w:separator/>
      </w:r>
    </w:p>
  </w:endnote>
  <w:endnote w:type="continuationSeparator" w:id="0">
    <w:p w:rsidR="008735F5" w:rsidRDefault="008735F5"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773"/>
      <w:gridCol w:w="3650"/>
    </w:tblGrid>
    <w:tr w:rsidR="003A4B6A" w:rsidTr="0083279B">
      <w:tc>
        <w:tcPr>
          <w:tcW w:w="5387" w:type="dxa"/>
          <w:vAlign w:val="center"/>
        </w:tcPr>
        <w:p w:rsidR="000D221D" w:rsidRPr="000D221D" w:rsidRDefault="000D221D" w:rsidP="000D221D">
          <w:pPr>
            <w:tabs>
              <w:tab w:val="center" w:pos="4320"/>
              <w:tab w:val="right" w:pos="8640"/>
            </w:tabs>
            <w:spacing w:after="0" w:line="240" w:lineRule="auto"/>
            <w:ind w:left="0"/>
            <w:jc w:val="left"/>
            <w:rPr>
              <w:sz w:val="20"/>
              <w:szCs w:val="20"/>
              <w:vertAlign w:val="subscript"/>
            </w:rPr>
          </w:pPr>
          <w:r w:rsidRPr="000D221D">
            <w:rPr>
              <w:sz w:val="20"/>
              <w:szCs w:val="20"/>
              <w:vertAlign w:val="subscript"/>
            </w:rPr>
            <w:t xml:space="preserve">Bd. Regina </w:t>
          </w:r>
          <w:proofErr w:type="spellStart"/>
          <w:r w:rsidRPr="000D221D">
            <w:rPr>
              <w:sz w:val="20"/>
              <w:szCs w:val="20"/>
              <w:vertAlign w:val="subscript"/>
            </w:rPr>
            <w:t>Elisabeta</w:t>
          </w:r>
          <w:proofErr w:type="spellEnd"/>
          <w:r w:rsidRPr="000D221D">
            <w:rPr>
              <w:sz w:val="20"/>
              <w:szCs w:val="20"/>
              <w:vertAlign w:val="subscript"/>
            </w:rPr>
            <w:t xml:space="preserve"> nr. 3, </w:t>
          </w:r>
          <w:proofErr w:type="spellStart"/>
          <w:r w:rsidRPr="000D221D">
            <w:rPr>
              <w:sz w:val="20"/>
              <w:szCs w:val="20"/>
              <w:vertAlign w:val="subscript"/>
            </w:rPr>
            <w:t>etajele</w:t>
          </w:r>
          <w:proofErr w:type="spellEnd"/>
          <w:r w:rsidRPr="000D221D">
            <w:rPr>
              <w:sz w:val="20"/>
              <w:szCs w:val="20"/>
              <w:vertAlign w:val="subscript"/>
            </w:rPr>
            <w:t xml:space="preserve"> 3 </w:t>
          </w:r>
          <w:proofErr w:type="spellStart"/>
          <w:r w:rsidRPr="000D221D">
            <w:rPr>
              <w:sz w:val="20"/>
              <w:szCs w:val="20"/>
              <w:vertAlign w:val="subscript"/>
            </w:rPr>
            <w:t>și</w:t>
          </w:r>
          <w:proofErr w:type="spellEnd"/>
          <w:r w:rsidRPr="000D221D">
            <w:rPr>
              <w:sz w:val="20"/>
              <w:szCs w:val="20"/>
              <w:vertAlign w:val="subscript"/>
            </w:rPr>
            <w:t xml:space="preserve"> 5, sector 3, </w:t>
          </w:r>
          <w:proofErr w:type="spellStart"/>
          <w:r w:rsidRPr="000D221D">
            <w:rPr>
              <w:sz w:val="20"/>
              <w:szCs w:val="20"/>
              <w:vertAlign w:val="subscript"/>
            </w:rPr>
            <w:t>București</w:t>
          </w:r>
          <w:proofErr w:type="spellEnd"/>
          <w:r w:rsidRPr="000D221D">
            <w:rPr>
              <w:sz w:val="20"/>
              <w:szCs w:val="20"/>
              <w:vertAlign w:val="subscript"/>
            </w:rPr>
            <w:t>.</w:t>
          </w:r>
          <w:r w:rsidRPr="000D221D">
            <w:rPr>
              <w:sz w:val="20"/>
              <w:szCs w:val="20"/>
              <w:vertAlign w:val="subscript"/>
            </w:rPr>
            <w:tab/>
          </w:r>
          <w:r w:rsidRPr="000D221D">
            <w:rPr>
              <w:sz w:val="20"/>
              <w:szCs w:val="20"/>
              <w:vertAlign w:val="subscript"/>
            </w:rPr>
            <w:tab/>
          </w:r>
        </w:p>
        <w:p w:rsidR="000D221D" w:rsidRPr="000D221D" w:rsidRDefault="000D221D" w:rsidP="000D221D">
          <w:pPr>
            <w:tabs>
              <w:tab w:val="center" w:pos="4320"/>
              <w:tab w:val="right" w:pos="8640"/>
            </w:tabs>
            <w:spacing w:after="0" w:line="240" w:lineRule="auto"/>
            <w:ind w:left="0"/>
            <w:jc w:val="left"/>
            <w:rPr>
              <w:sz w:val="20"/>
              <w:szCs w:val="20"/>
              <w:vertAlign w:val="subscript"/>
            </w:rPr>
          </w:pPr>
          <w:r w:rsidRPr="000D221D">
            <w:rPr>
              <w:sz w:val="20"/>
              <w:szCs w:val="20"/>
              <w:vertAlign w:val="subscript"/>
            </w:rPr>
            <w:t xml:space="preserve">Tel. +4 037 257 30 </w:t>
          </w:r>
          <w:proofErr w:type="gramStart"/>
          <w:r w:rsidRPr="000D221D">
            <w:rPr>
              <w:sz w:val="20"/>
              <w:szCs w:val="20"/>
              <w:vertAlign w:val="subscript"/>
            </w:rPr>
            <w:t>00 ;</w:t>
          </w:r>
          <w:proofErr w:type="gramEnd"/>
          <w:r w:rsidRPr="000D221D">
            <w:rPr>
              <w:sz w:val="20"/>
              <w:szCs w:val="20"/>
              <w:vertAlign w:val="subscript"/>
            </w:rPr>
            <w:t xml:space="preserve"> Fax  +4 037 227 14 35; Email. anabi@just.ro                                  </w:t>
          </w:r>
        </w:p>
        <w:p w:rsidR="003A4B6A" w:rsidRDefault="000D221D" w:rsidP="000D221D">
          <w:pPr>
            <w:tabs>
              <w:tab w:val="center" w:pos="4320"/>
              <w:tab w:val="right" w:pos="8640"/>
            </w:tabs>
            <w:spacing w:after="0" w:line="240" w:lineRule="auto"/>
            <w:ind w:left="0"/>
            <w:jc w:val="left"/>
            <w:rPr>
              <w:lang w:val="ro-RO"/>
            </w:rPr>
          </w:pPr>
          <w:r w:rsidRPr="000D221D">
            <w:rPr>
              <w:sz w:val="20"/>
              <w:szCs w:val="20"/>
              <w:vertAlign w:val="subscript"/>
            </w:rPr>
            <w:t>www.just.ro; anabi.just.ro</w:t>
          </w:r>
        </w:p>
      </w:tc>
      <w:tc>
        <w:tcPr>
          <w:tcW w:w="773" w:type="dxa"/>
          <w:vAlign w:val="center"/>
        </w:tcPr>
        <w:p w:rsidR="003A4B6A" w:rsidRDefault="003A4B6A" w:rsidP="003A4B6A">
          <w:pPr>
            <w:ind w:left="0"/>
            <w:jc w:val="left"/>
            <w:rPr>
              <w:lang w:val="ro-RO"/>
            </w:rPr>
          </w:pPr>
        </w:p>
      </w:tc>
      <w:tc>
        <w:tcPr>
          <w:tcW w:w="3650" w:type="dxa"/>
          <w:vAlign w:val="center"/>
        </w:tcPr>
        <w:p w:rsidR="003A4B6A" w:rsidRDefault="003A4B6A" w:rsidP="003A4B6A">
          <w:pPr>
            <w:ind w:left="0"/>
            <w:jc w:val="right"/>
            <w:rPr>
              <w:lang w:val="ro-RO"/>
            </w:rPr>
          </w:pPr>
          <w:r w:rsidRPr="00DA1F4F">
            <w:rPr>
              <w:sz w:val="20"/>
              <w:szCs w:val="20"/>
              <w:vertAlign w:val="subscript"/>
            </w:rPr>
            <w:t xml:space="preserve">Pag </w:t>
          </w:r>
          <w:r w:rsidRPr="00DA1F4F">
            <w:rPr>
              <w:b/>
              <w:bCs/>
              <w:sz w:val="20"/>
              <w:szCs w:val="20"/>
              <w:vertAlign w:val="subscript"/>
            </w:rPr>
            <w:fldChar w:fldCharType="begin"/>
          </w:r>
          <w:r w:rsidRPr="00DA1F4F">
            <w:rPr>
              <w:b/>
              <w:bCs/>
              <w:sz w:val="20"/>
              <w:szCs w:val="20"/>
              <w:vertAlign w:val="subscript"/>
            </w:rPr>
            <w:instrText xml:space="preserve"> PAGE </w:instrText>
          </w:r>
          <w:r w:rsidRPr="00DA1F4F">
            <w:rPr>
              <w:b/>
              <w:bCs/>
              <w:sz w:val="20"/>
              <w:szCs w:val="20"/>
              <w:vertAlign w:val="subscript"/>
            </w:rPr>
            <w:fldChar w:fldCharType="separate"/>
          </w:r>
          <w:r w:rsidR="00ED3DEC">
            <w:rPr>
              <w:b/>
              <w:bCs/>
              <w:noProof/>
              <w:sz w:val="20"/>
              <w:szCs w:val="20"/>
              <w:vertAlign w:val="subscript"/>
            </w:rPr>
            <w:t>2</w:t>
          </w:r>
          <w:r w:rsidRPr="00DA1F4F">
            <w:rPr>
              <w:b/>
              <w:bCs/>
              <w:sz w:val="20"/>
              <w:szCs w:val="20"/>
              <w:vertAlign w:val="subscript"/>
            </w:rPr>
            <w:fldChar w:fldCharType="end"/>
          </w:r>
          <w:r w:rsidRPr="00DA1F4F">
            <w:rPr>
              <w:sz w:val="20"/>
              <w:szCs w:val="20"/>
              <w:vertAlign w:val="subscript"/>
            </w:rPr>
            <w:t xml:space="preserve"> </w:t>
          </w:r>
          <w:r>
            <w:rPr>
              <w:sz w:val="20"/>
              <w:szCs w:val="20"/>
              <w:vertAlign w:val="subscript"/>
            </w:rPr>
            <w:t xml:space="preserve">din </w:t>
          </w:r>
          <w:r w:rsidRPr="00DA1F4F">
            <w:rPr>
              <w:sz w:val="20"/>
              <w:szCs w:val="20"/>
              <w:vertAlign w:val="subscript"/>
            </w:rPr>
            <w:t xml:space="preserve"> </w:t>
          </w:r>
          <w:r w:rsidRPr="00DA1F4F">
            <w:rPr>
              <w:b/>
              <w:bCs/>
              <w:sz w:val="20"/>
              <w:szCs w:val="20"/>
              <w:vertAlign w:val="subscript"/>
            </w:rPr>
            <w:fldChar w:fldCharType="begin"/>
          </w:r>
          <w:r w:rsidRPr="00DA1F4F">
            <w:rPr>
              <w:b/>
              <w:bCs/>
              <w:sz w:val="20"/>
              <w:szCs w:val="20"/>
              <w:vertAlign w:val="subscript"/>
            </w:rPr>
            <w:instrText xml:space="preserve"> NUMPAGES  </w:instrText>
          </w:r>
          <w:r w:rsidRPr="00DA1F4F">
            <w:rPr>
              <w:b/>
              <w:bCs/>
              <w:sz w:val="20"/>
              <w:szCs w:val="20"/>
              <w:vertAlign w:val="subscript"/>
            </w:rPr>
            <w:fldChar w:fldCharType="separate"/>
          </w:r>
          <w:r w:rsidR="00ED3DEC">
            <w:rPr>
              <w:b/>
              <w:bCs/>
              <w:noProof/>
              <w:sz w:val="20"/>
              <w:szCs w:val="20"/>
              <w:vertAlign w:val="subscript"/>
            </w:rPr>
            <w:t>3</w:t>
          </w:r>
          <w:r w:rsidRPr="00DA1F4F">
            <w:rPr>
              <w:b/>
              <w:bCs/>
              <w:sz w:val="20"/>
              <w:szCs w:val="20"/>
              <w:vertAlign w:val="subscript"/>
            </w:rPr>
            <w:fldChar w:fldCharType="end"/>
          </w:r>
        </w:p>
      </w:tc>
    </w:tr>
  </w:tbl>
  <w:p w:rsidR="003A4B6A" w:rsidRDefault="003A4B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813"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7"/>
      <w:gridCol w:w="236"/>
      <w:gridCol w:w="3650"/>
    </w:tblGrid>
    <w:tr w:rsidR="003A4B6A" w:rsidTr="0083279B">
      <w:tc>
        <w:tcPr>
          <w:tcW w:w="5927" w:type="dxa"/>
          <w:vAlign w:val="center"/>
        </w:tcPr>
        <w:p w:rsidR="000D221D" w:rsidRPr="000D221D" w:rsidRDefault="000D221D" w:rsidP="000D221D">
          <w:pPr>
            <w:tabs>
              <w:tab w:val="center" w:pos="4320"/>
              <w:tab w:val="right" w:pos="8640"/>
            </w:tabs>
            <w:spacing w:after="0" w:line="240" w:lineRule="auto"/>
            <w:ind w:left="0"/>
            <w:jc w:val="left"/>
            <w:rPr>
              <w:sz w:val="20"/>
              <w:szCs w:val="20"/>
              <w:vertAlign w:val="subscript"/>
            </w:rPr>
          </w:pPr>
          <w:r w:rsidRPr="000D221D">
            <w:rPr>
              <w:sz w:val="20"/>
              <w:szCs w:val="20"/>
              <w:vertAlign w:val="subscript"/>
            </w:rPr>
            <w:t xml:space="preserve">Bd. Regina </w:t>
          </w:r>
          <w:proofErr w:type="spellStart"/>
          <w:r w:rsidRPr="000D221D">
            <w:rPr>
              <w:sz w:val="20"/>
              <w:szCs w:val="20"/>
              <w:vertAlign w:val="subscript"/>
            </w:rPr>
            <w:t>Elisabeta</w:t>
          </w:r>
          <w:proofErr w:type="spellEnd"/>
          <w:r w:rsidRPr="000D221D">
            <w:rPr>
              <w:sz w:val="20"/>
              <w:szCs w:val="20"/>
              <w:vertAlign w:val="subscript"/>
            </w:rPr>
            <w:t xml:space="preserve"> nr. 3, </w:t>
          </w:r>
          <w:proofErr w:type="spellStart"/>
          <w:r w:rsidRPr="000D221D">
            <w:rPr>
              <w:sz w:val="20"/>
              <w:szCs w:val="20"/>
              <w:vertAlign w:val="subscript"/>
            </w:rPr>
            <w:t>etajele</w:t>
          </w:r>
          <w:proofErr w:type="spellEnd"/>
          <w:r w:rsidRPr="000D221D">
            <w:rPr>
              <w:sz w:val="20"/>
              <w:szCs w:val="20"/>
              <w:vertAlign w:val="subscript"/>
            </w:rPr>
            <w:t xml:space="preserve"> 3 </w:t>
          </w:r>
          <w:proofErr w:type="spellStart"/>
          <w:r w:rsidRPr="000D221D">
            <w:rPr>
              <w:sz w:val="20"/>
              <w:szCs w:val="20"/>
              <w:vertAlign w:val="subscript"/>
            </w:rPr>
            <w:t>și</w:t>
          </w:r>
          <w:proofErr w:type="spellEnd"/>
          <w:r w:rsidRPr="000D221D">
            <w:rPr>
              <w:sz w:val="20"/>
              <w:szCs w:val="20"/>
              <w:vertAlign w:val="subscript"/>
            </w:rPr>
            <w:t xml:space="preserve"> 5, sector 3, </w:t>
          </w:r>
          <w:proofErr w:type="spellStart"/>
          <w:r w:rsidRPr="000D221D">
            <w:rPr>
              <w:sz w:val="20"/>
              <w:szCs w:val="20"/>
              <w:vertAlign w:val="subscript"/>
            </w:rPr>
            <w:t>București</w:t>
          </w:r>
          <w:proofErr w:type="spellEnd"/>
          <w:r w:rsidRPr="000D221D">
            <w:rPr>
              <w:sz w:val="20"/>
              <w:szCs w:val="20"/>
              <w:vertAlign w:val="subscript"/>
            </w:rPr>
            <w:t>.</w:t>
          </w:r>
          <w:r w:rsidRPr="000D221D">
            <w:rPr>
              <w:sz w:val="20"/>
              <w:szCs w:val="20"/>
              <w:vertAlign w:val="subscript"/>
            </w:rPr>
            <w:tab/>
          </w:r>
          <w:r w:rsidRPr="000D221D">
            <w:rPr>
              <w:sz w:val="20"/>
              <w:szCs w:val="20"/>
              <w:vertAlign w:val="subscript"/>
            </w:rPr>
            <w:tab/>
          </w:r>
        </w:p>
        <w:p w:rsidR="000D221D" w:rsidRPr="000D221D" w:rsidRDefault="000D221D" w:rsidP="000D221D">
          <w:pPr>
            <w:tabs>
              <w:tab w:val="center" w:pos="4320"/>
              <w:tab w:val="right" w:pos="8640"/>
            </w:tabs>
            <w:spacing w:after="0" w:line="240" w:lineRule="auto"/>
            <w:ind w:left="0"/>
            <w:jc w:val="left"/>
            <w:rPr>
              <w:sz w:val="20"/>
              <w:szCs w:val="20"/>
              <w:vertAlign w:val="subscript"/>
            </w:rPr>
          </w:pPr>
          <w:r w:rsidRPr="000D221D">
            <w:rPr>
              <w:sz w:val="20"/>
              <w:szCs w:val="20"/>
              <w:vertAlign w:val="subscript"/>
            </w:rPr>
            <w:t xml:space="preserve">Tel. +4 037 257 30 </w:t>
          </w:r>
          <w:proofErr w:type="gramStart"/>
          <w:r w:rsidRPr="000D221D">
            <w:rPr>
              <w:sz w:val="20"/>
              <w:szCs w:val="20"/>
              <w:vertAlign w:val="subscript"/>
            </w:rPr>
            <w:t>00 ;</w:t>
          </w:r>
          <w:proofErr w:type="gramEnd"/>
          <w:r w:rsidRPr="000D221D">
            <w:rPr>
              <w:sz w:val="20"/>
              <w:szCs w:val="20"/>
              <w:vertAlign w:val="subscript"/>
            </w:rPr>
            <w:t xml:space="preserve"> Fax  +4 037 227 14 35; Email. anabi@just.ro                                  </w:t>
          </w:r>
        </w:p>
        <w:p w:rsidR="003A4B6A" w:rsidRDefault="000D221D" w:rsidP="000D221D">
          <w:pPr>
            <w:tabs>
              <w:tab w:val="center" w:pos="4320"/>
              <w:tab w:val="right" w:pos="8640"/>
            </w:tabs>
            <w:spacing w:after="0" w:line="240" w:lineRule="auto"/>
            <w:ind w:left="0"/>
            <w:jc w:val="left"/>
            <w:rPr>
              <w:lang w:val="ro-RO"/>
            </w:rPr>
          </w:pPr>
          <w:r w:rsidRPr="000D221D">
            <w:rPr>
              <w:sz w:val="20"/>
              <w:szCs w:val="20"/>
              <w:vertAlign w:val="subscript"/>
            </w:rPr>
            <w:t>www.just.ro; anabi.just.ro</w:t>
          </w:r>
        </w:p>
      </w:tc>
      <w:tc>
        <w:tcPr>
          <w:tcW w:w="236" w:type="dxa"/>
          <w:vAlign w:val="center"/>
        </w:tcPr>
        <w:p w:rsidR="003A4B6A" w:rsidRDefault="003A4B6A" w:rsidP="003A4B6A">
          <w:pPr>
            <w:ind w:left="0"/>
            <w:jc w:val="left"/>
            <w:rPr>
              <w:lang w:val="ro-RO"/>
            </w:rPr>
          </w:pPr>
        </w:p>
      </w:tc>
      <w:tc>
        <w:tcPr>
          <w:tcW w:w="3650" w:type="dxa"/>
          <w:vAlign w:val="center"/>
        </w:tcPr>
        <w:p w:rsidR="003A4B6A" w:rsidRDefault="003A4B6A" w:rsidP="00664B0B">
          <w:pPr>
            <w:ind w:left="0"/>
            <w:jc w:val="right"/>
            <w:rPr>
              <w:lang w:val="ro-RO"/>
            </w:rPr>
          </w:pPr>
          <w:r w:rsidRPr="00DA1F4F">
            <w:rPr>
              <w:sz w:val="20"/>
              <w:szCs w:val="20"/>
              <w:vertAlign w:val="subscript"/>
            </w:rPr>
            <w:t xml:space="preserve">Pag </w:t>
          </w:r>
          <w:r w:rsidRPr="00DA1F4F">
            <w:rPr>
              <w:b/>
              <w:bCs/>
              <w:sz w:val="20"/>
              <w:szCs w:val="20"/>
              <w:vertAlign w:val="subscript"/>
            </w:rPr>
            <w:fldChar w:fldCharType="begin"/>
          </w:r>
          <w:r w:rsidRPr="00DA1F4F">
            <w:rPr>
              <w:b/>
              <w:bCs/>
              <w:sz w:val="20"/>
              <w:szCs w:val="20"/>
              <w:vertAlign w:val="subscript"/>
            </w:rPr>
            <w:instrText xml:space="preserve"> PAGE </w:instrText>
          </w:r>
          <w:r w:rsidRPr="00DA1F4F">
            <w:rPr>
              <w:b/>
              <w:bCs/>
              <w:sz w:val="20"/>
              <w:szCs w:val="20"/>
              <w:vertAlign w:val="subscript"/>
            </w:rPr>
            <w:fldChar w:fldCharType="separate"/>
          </w:r>
          <w:r w:rsidR="00AC63A1">
            <w:rPr>
              <w:b/>
              <w:bCs/>
              <w:noProof/>
              <w:sz w:val="20"/>
              <w:szCs w:val="20"/>
              <w:vertAlign w:val="subscript"/>
            </w:rPr>
            <w:t>1</w:t>
          </w:r>
          <w:r w:rsidRPr="00DA1F4F">
            <w:rPr>
              <w:b/>
              <w:bCs/>
              <w:sz w:val="20"/>
              <w:szCs w:val="20"/>
              <w:vertAlign w:val="subscript"/>
            </w:rPr>
            <w:fldChar w:fldCharType="end"/>
          </w:r>
          <w:r w:rsidRPr="00DA1F4F">
            <w:rPr>
              <w:sz w:val="20"/>
              <w:szCs w:val="20"/>
              <w:vertAlign w:val="subscript"/>
            </w:rPr>
            <w:t xml:space="preserve"> </w:t>
          </w:r>
          <w:r>
            <w:rPr>
              <w:sz w:val="20"/>
              <w:szCs w:val="20"/>
              <w:vertAlign w:val="subscript"/>
            </w:rPr>
            <w:t xml:space="preserve">din </w:t>
          </w:r>
          <w:r w:rsidRPr="00DA1F4F">
            <w:rPr>
              <w:sz w:val="20"/>
              <w:szCs w:val="20"/>
              <w:vertAlign w:val="subscript"/>
            </w:rPr>
            <w:t xml:space="preserve"> </w:t>
          </w:r>
          <w:r w:rsidR="00664B0B">
            <w:rPr>
              <w:b/>
              <w:bCs/>
              <w:sz w:val="20"/>
              <w:szCs w:val="20"/>
              <w:vertAlign w:val="subscript"/>
            </w:rPr>
            <w:t>3</w:t>
          </w:r>
        </w:p>
      </w:tc>
    </w:tr>
  </w:tbl>
  <w:p w:rsidR="003A4B6A" w:rsidRPr="00DA1F4F" w:rsidRDefault="003A4B6A" w:rsidP="00DA1F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35F5" w:rsidRDefault="008735F5" w:rsidP="00CD5B3B">
      <w:r>
        <w:separator/>
      </w:r>
    </w:p>
  </w:footnote>
  <w:footnote w:type="continuationSeparator" w:id="0">
    <w:p w:rsidR="008735F5" w:rsidRDefault="008735F5" w:rsidP="00CD5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10" w:type="dxa"/>
      <w:tblCellMar>
        <w:left w:w="0" w:type="dxa"/>
        <w:right w:w="0" w:type="dxa"/>
      </w:tblCellMar>
      <w:tblLook w:val="04A0" w:firstRow="1" w:lastRow="0" w:firstColumn="1" w:lastColumn="0" w:noHBand="0" w:noVBand="1"/>
    </w:tblPr>
    <w:tblGrid>
      <w:gridCol w:w="5616"/>
      <w:gridCol w:w="4194"/>
    </w:tblGrid>
    <w:tr w:rsidR="003A4B6A" w:rsidTr="00C672DE">
      <w:tc>
        <w:tcPr>
          <w:tcW w:w="5616" w:type="dxa"/>
          <w:shd w:val="clear" w:color="auto" w:fill="auto"/>
        </w:tcPr>
        <w:p w:rsidR="003A4B6A" w:rsidRPr="00CD5B3B" w:rsidRDefault="00CE77D8" w:rsidP="00E562FC">
          <w:pPr>
            <w:pStyle w:val="MediumGrid21"/>
          </w:pPr>
          <w:r>
            <w:rPr>
              <w:noProof/>
              <w:lang w:val="ro-RO" w:eastAsia="ro-RO"/>
            </w:rPr>
            <w:drawing>
              <wp:inline distT="0" distB="0" distL="0" distR="0" wp14:anchorId="1F9EEA47" wp14:editId="2E8E7BBD">
                <wp:extent cx="3324225" cy="704850"/>
                <wp:effectExtent l="0" t="0" r="9525" b="0"/>
                <wp:docPr id="10" name="Picture 10" descr="C:\Users\anca.colfescu\Desktop\Logo-uri\anabi_logo_vector refacut RO no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ca.colfescu\Desktop\Logo-uri\anabi_logo_vector refacut RO no logo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24225" cy="704850"/>
                        </a:xfrm>
                        <a:prstGeom prst="rect">
                          <a:avLst/>
                        </a:prstGeom>
                        <a:noFill/>
                        <a:ln>
                          <a:noFill/>
                        </a:ln>
                      </pic:spPr>
                    </pic:pic>
                  </a:graphicData>
                </a:graphic>
              </wp:inline>
            </w:drawing>
          </w:r>
        </w:p>
      </w:tc>
      <w:tc>
        <w:tcPr>
          <w:tcW w:w="4194" w:type="dxa"/>
          <w:shd w:val="clear" w:color="auto" w:fill="auto"/>
          <w:vAlign w:val="center"/>
        </w:tcPr>
        <w:p w:rsidR="00CE77D8" w:rsidRDefault="003A4B6A" w:rsidP="00C20EF1">
          <w:pPr>
            <w:pStyle w:val="MediumGrid21"/>
            <w:jc w:val="right"/>
          </w:pPr>
          <w:proofErr w:type="spellStart"/>
          <w:r>
            <w:t>Nesecret</w:t>
          </w:r>
          <w:proofErr w:type="spellEnd"/>
        </w:p>
        <w:p w:rsidR="00CE77D8" w:rsidRDefault="00CE77D8" w:rsidP="00CE77D8"/>
        <w:p w:rsidR="003A4B6A" w:rsidRPr="00CE77D8" w:rsidRDefault="003A4B6A" w:rsidP="00CE77D8"/>
      </w:tc>
    </w:tr>
  </w:tbl>
  <w:p w:rsidR="003A4B6A" w:rsidRPr="00CD5B3B" w:rsidRDefault="003A4B6A" w:rsidP="00CD5B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90" w:type="dxa"/>
      <w:tblInd w:w="-709" w:type="dxa"/>
      <w:tblCellMar>
        <w:left w:w="0" w:type="dxa"/>
        <w:right w:w="0" w:type="dxa"/>
      </w:tblCellMar>
      <w:tblLook w:val="04A0" w:firstRow="1" w:lastRow="0" w:firstColumn="1" w:lastColumn="0" w:noHBand="0" w:noVBand="1"/>
    </w:tblPr>
    <w:tblGrid>
      <w:gridCol w:w="7000"/>
      <w:gridCol w:w="3490"/>
    </w:tblGrid>
    <w:tr w:rsidR="003A4B6A" w:rsidTr="0083279B">
      <w:trPr>
        <w:trHeight w:val="1560"/>
      </w:trPr>
      <w:tc>
        <w:tcPr>
          <w:tcW w:w="7000" w:type="dxa"/>
          <w:shd w:val="clear" w:color="auto" w:fill="auto"/>
        </w:tcPr>
        <w:p w:rsidR="003A4B6A" w:rsidRPr="00CD5B3B" w:rsidRDefault="000D221D" w:rsidP="00C21E11">
          <w:pPr>
            <w:pStyle w:val="MediumGrid21"/>
            <w:ind w:left="-284"/>
          </w:pPr>
          <w:r>
            <w:rPr>
              <w:noProof/>
              <w:lang w:val="ro-RO" w:eastAsia="ro-RO"/>
            </w:rPr>
            <w:drawing>
              <wp:inline distT="0" distB="0" distL="0" distR="0" wp14:anchorId="758E5391" wp14:editId="6729106A">
                <wp:extent cx="4419600" cy="12573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19600" cy="1257300"/>
                        </a:xfrm>
                        <a:prstGeom prst="rect">
                          <a:avLst/>
                        </a:prstGeom>
                        <a:noFill/>
                        <a:ln>
                          <a:noFill/>
                        </a:ln>
                      </pic:spPr>
                    </pic:pic>
                  </a:graphicData>
                </a:graphic>
              </wp:inline>
            </w:drawing>
          </w:r>
        </w:p>
      </w:tc>
      <w:tc>
        <w:tcPr>
          <w:tcW w:w="3490" w:type="dxa"/>
          <w:shd w:val="clear" w:color="auto" w:fill="auto"/>
          <w:vAlign w:val="center"/>
        </w:tcPr>
        <w:p w:rsidR="001C1FA6" w:rsidRDefault="001C1FA6" w:rsidP="00C21E11">
          <w:pPr>
            <w:pStyle w:val="MediumGrid21"/>
            <w:ind w:right="194"/>
            <w:jc w:val="right"/>
            <w:rPr>
              <w:noProof/>
            </w:rPr>
          </w:pPr>
        </w:p>
        <w:p w:rsidR="001C1FA6" w:rsidRDefault="001C1FA6" w:rsidP="00C21E11">
          <w:pPr>
            <w:pStyle w:val="MediumGrid21"/>
            <w:ind w:right="194"/>
            <w:jc w:val="right"/>
            <w:rPr>
              <w:noProof/>
            </w:rPr>
          </w:pPr>
        </w:p>
        <w:p w:rsidR="001C1FA6" w:rsidRDefault="001C1FA6" w:rsidP="00C21E11">
          <w:pPr>
            <w:pStyle w:val="MediumGrid21"/>
            <w:ind w:right="194"/>
            <w:jc w:val="right"/>
            <w:rPr>
              <w:noProof/>
            </w:rPr>
          </w:pPr>
        </w:p>
        <w:p w:rsidR="001C1FA6" w:rsidRDefault="001C1FA6" w:rsidP="00C21E11">
          <w:pPr>
            <w:pStyle w:val="MediumGrid21"/>
            <w:ind w:right="194"/>
            <w:jc w:val="right"/>
            <w:rPr>
              <w:noProof/>
            </w:rPr>
          </w:pPr>
        </w:p>
        <w:p w:rsidR="001C1FA6" w:rsidRDefault="001C1FA6" w:rsidP="00C21E11">
          <w:pPr>
            <w:pStyle w:val="MediumGrid21"/>
            <w:ind w:right="194"/>
            <w:jc w:val="right"/>
            <w:rPr>
              <w:noProof/>
            </w:rPr>
          </w:pPr>
        </w:p>
        <w:p w:rsidR="001C1FA6" w:rsidRDefault="001C1FA6" w:rsidP="00C21E11">
          <w:pPr>
            <w:pStyle w:val="MediumGrid21"/>
            <w:ind w:right="194"/>
            <w:jc w:val="right"/>
            <w:rPr>
              <w:noProof/>
            </w:rPr>
          </w:pPr>
        </w:p>
        <w:p w:rsidR="001C1FA6" w:rsidRDefault="001C1FA6" w:rsidP="00C21E11">
          <w:pPr>
            <w:pStyle w:val="MediumGrid21"/>
            <w:ind w:right="194"/>
            <w:jc w:val="right"/>
            <w:rPr>
              <w:noProof/>
            </w:rPr>
          </w:pPr>
        </w:p>
        <w:p w:rsidR="003A4B6A" w:rsidRDefault="003A4B6A" w:rsidP="00C21E11">
          <w:pPr>
            <w:pStyle w:val="MediumGrid21"/>
            <w:ind w:right="194"/>
            <w:jc w:val="right"/>
          </w:pPr>
          <w:proofErr w:type="spellStart"/>
          <w:r>
            <w:t>Nesecret</w:t>
          </w:r>
          <w:proofErr w:type="spellEnd"/>
        </w:p>
      </w:tc>
    </w:tr>
  </w:tbl>
  <w:p w:rsidR="003A4B6A" w:rsidRPr="00DE1080" w:rsidRDefault="003A4B6A" w:rsidP="00DE1080">
    <w:pPr>
      <w:pStyle w:val="Header"/>
      <w:ind w:left="0"/>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C1257"/>
    <w:multiLevelType w:val="hybridMultilevel"/>
    <w:tmpl w:val="C324DED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515134F"/>
    <w:multiLevelType w:val="hybridMultilevel"/>
    <w:tmpl w:val="091CC2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ED5211"/>
    <w:multiLevelType w:val="hybridMultilevel"/>
    <w:tmpl w:val="220A48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D220F56"/>
    <w:multiLevelType w:val="hybridMultilevel"/>
    <w:tmpl w:val="05EC9DB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280622C2"/>
    <w:multiLevelType w:val="hybridMultilevel"/>
    <w:tmpl w:val="6FEAFCD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2BB46650"/>
    <w:multiLevelType w:val="multilevel"/>
    <w:tmpl w:val="F8160164"/>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D6959CC"/>
    <w:multiLevelType w:val="hybridMultilevel"/>
    <w:tmpl w:val="CBE47CD2"/>
    <w:lvl w:ilvl="0" w:tplc="0409000F">
      <w:start w:val="1"/>
      <w:numFmt w:val="decimal"/>
      <w:lvlText w:val="%1."/>
      <w:lvlJc w:val="left"/>
      <w:pPr>
        <w:ind w:left="720" w:hanging="360"/>
      </w:pPr>
    </w:lvl>
    <w:lvl w:ilvl="1" w:tplc="E430856E">
      <w:start w:val="1"/>
      <w:numFmt w:val="lowerLetter"/>
      <w:lvlText w:val="%2)"/>
      <w:lvlJc w:val="left"/>
      <w:pPr>
        <w:ind w:left="1440" w:hanging="360"/>
      </w:pPr>
      <w:rPr>
        <w:rFonts w:hint="default"/>
        <w:b/>
        <w:color w:val="80800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7668E2"/>
    <w:multiLevelType w:val="hybridMultilevel"/>
    <w:tmpl w:val="D7A6820E"/>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8" w15:restartNumberingAfterBreak="0">
    <w:nsid w:val="3586027F"/>
    <w:multiLevelType w:val="hybridMultilevel"/>
    <w:tmpl w:val="DA9E8D3C"/>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9" w15:restartNumberingAfterBreak="0">
    <w:nsid w:val="363D1272"/>
    <w:multiLevelType w:val="hybridMultilevel"/>
    <w:tmpl w:val="833898B2"/>
    <w:lvl w:ilvl="0" w:tplc="CF3606A0">
      <w:start w:val="1"/>
      <w:numFmt w:val="lowerRoman"/>
      <w:lvlText w:val="%1)"/>
      <w:lvlJc w:val="left"/>
      <w:pPr>
        <w:ind w:left="990" w:hanging="720"/>
      </w:pPr>
      <w:rPr>
        <w:rFonts w:hint="default"/>
      </w:rPr>
    </w:lvl>
    <w:lvl w:ilvl="1" w:tplc="04180019" w:tentative="1">
      <w:start w:val="1"/>
      <w:numFmt w:val="lowerLetter"/>
      <w:lvlText w:val="%2."/>
      <w:lvlJc w:val="left"/>
      <w:pPr>
        <w:ind w:left="1350" w:hanging="360"/>
      </w:pPr>
    </w:lvl>
    <w:lvl w:ilvl="2" w:tplc="0418001B" w:tentative="1">
      <w:start w:val="1"/>
      <w:numFmt w:val="lowerRoman"/>
      <w:lvlText w:val="%3."/>
      <w:lvlJc w:val="right"/>
      <w:pPr>
        <w:ind w:left="2070" w:hanging="180"/>
      </w:pPr>
    </w:lvl>
    <w:lvl w:ilvl="3" w:tplc="0418000F" w:tentative="1">
      <w:start w:val="1"/>
      <w:numFmt w:val="decimal"/>
      <w:lvlText w:val="%4."/>
      <w:lvlJc w:val="left"/>
      <w:pPr>
        <w:ind w:left="2790" w:hanging="360"/>
      </w:pPr>
    </w:lvl>
    <w:lvl w:ilvl="4" w:tplc="04180019" w:tentative="1">
      <w:start w:val="1"/>
      <w:numFmt w:val="lowerLetter"/>
      <w:lvlText w:val="%5."/>
      <w:lvlJc w:val="left"/>
      <w:pPr>
        <w:ind w:left="3510" w:hanging="360"/>
      </w:pPr>
    </w:lvl>
    <w:lvl w:ilvl="5" w:tplc="0418001B" w:tentative="1">
      <w:start w:val="1"/>
      <w:numFmt w:val="lowerRoman"/>
      <w:lvlText w:val="%6."/>
      <w:lvlJc w:val="right"/>
      <w:pPr>
        <w:ind w:left="4230" w:hanging="180"/>
      </w:pPr>
    </w:lvl>
    <w:lvl w:ilvl="6" w:tplc="0418000F" w:tentative="1">
      <w:start w:val="1"/>
      <w:numFmt w:val="decimal"/>
      <w:lvlText w:val="%7."/>
      <w:lvlJc w:val="left"/>
      <w:pPr>
        <w:ind w:left="4950" w:hanging="360"/>
      </w:pPr>
    </w:lvl>
    <w:lvl w:ilvl="7" w:tplc="04180019" w:tentative="1">
      <w:start w:val="1"/>
      <w:numFmt w:val="lowerLetter"/>
      <w:lvlText w:val="%8."/>
      <w:lvlJc w:val="left"/>
      <w:pPr>
        <w:ind w:left="5670" w:hanging="360"/>
      </w:pPr>
    </w:lvl>
    <w:lvl w:ilvl="8" w:tplc="0418001B" w:tentative="1">
      <w:start w:val="1"/>
      <w:numFmt w:val="lowerRoman"/>
      <w:lvlText w:val="%9."/>
      <w:lvlJc w:val="right"/>
      <w:pPr>
        <w:ind w:left="6390" w:hanging="180"/>
      </w:pPr>
    </w:lvl>
  </w:abstractNum>
  <w:abstractNum w:abstractNumId="10" w15:restartNumberingAfterBreak="0">
    <w:nsid w:val="36AA4385"/>
    <w:multiLevelType w:val="hybridMultilevel"/>
    <w:tmpl w:val="1F2C288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38DC7CE7"/>
    <w:multiLevelType w:val="hybridMultilevel"/>
    <w:tmpl w:val="0D7C972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3A300285"/>
    <w:multiLevelType w:val="hybridMultilevel"/>
    <w:tmpl w:val="A9E06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7640DA"/>
    <w:multiLevelType w:val="hybridMultilevel"/>
    <w:tmpl w:val="4AFE486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3FA67B03"/>
    <w:multiLevelType w:val="hybridMultilevel"/>
    <w:tmpl w:val="D00CEB3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41797272"/>
    <w:multiLevelType w:val="hybridMultilevel"/>
    <w:tmpl w:val="B2005AA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417A19E5"/>
    <w:multiLevelType w:val="hybridMultilevel"/>
    <w:tmpl w:val="90C086E2"/>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426B34DE"/>
    <w:multiLevelType w:val="hybridMultilevel"/>
    <w:tmpl w:val="2E4EB99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452A2F1C"/>
    <w:multiLevelType w:val="hybridMultilevel"/>
    <w:tmpl w:val="E9BA2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F36403"/>
    <w:multiLevelType w:val="multilevel"/>
    <w:tmpl w:val="AFEA4E5A"/>
    <w:lvl w:ilvl="0">
      <w:start w:val="5"/>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4AA67F54"/>
    <w:multiLevelType w:val="hybridMultilevel"/>
    <w:tmpl w:val="C75CB38A"/>
    <w:lvl w:ilvl="0" w:tplc="E0DCD2C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FA106E3"/>
    <w:multiLevelType w:val="hybridMultilevel"/>
    <w:tmpl w:val="B3FC7760"/>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2" w15:restartNumberingAfterBreak="0">
    <w:nsid w:val="4FB3483F"/>
    <w:multiLevelType w:val="hybridMultilevel"/>
    <w:tmpl w:val="D5D032A4"/>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15:restartNumberingAfterBreak="0">
    <w:nsid w:val="51796136"/>
    <w:multiLevelType w:val="hybridMultilevel"/>
    <w:tmpl w:val="D76CD018"/>
    <w:lvl w:ilvl="0" w:tplc="E93A041C">
      <w:start w:val="1"/>
      <w:numFmt w:val="bullet"/>
      <w:lvlText w:val=""/>
      <w:lvlJc w:val="left"/>
      <w:pPr>
        <w:ind w:left="720" w:hanging="360"/>
      </w:pPr>
      <w:rPr>
        <w:rFonts w:ascii="Symbol" w:hAnsi="Symbol" w:hint="default"/>
        <w:sz w:val="20"/>
        <w:szCs w:val="20"/>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24" w15:restartNumberingAfterBreak="0">
    <w:nsid w:val="53791390"/>
    <w:multiLevelType w:val="hybridMultilevel"/>
    <w:tmpl w:val="68C0F374"/>
    <w:lvl w:ilvl="0" w:tplc="0418000B">
      <w:start w:val="1"/>
      <w:numFmt w:val="bullet"/>
      <w:lvlText w:val=""/>
      <w:lvlJc w:val="left"/>
      <w:pPr>
        <w:ind w:left="795" w:hanging="360"/>
      </w:pPr>
      <w:rPr>
        <w:rFonts w:ascii="Wingdings" w:hAnsi="Wingdings" w:hint="default"/>
      </w:rPr>
    </w:lvl>
    <w:lvl w:ilvl="1" w:tplc="04180003" w:tentative="1">
      <w:start w:val="1"/>
      <w:numFmt w:val="bullet"/>
      <w:lvlText w:val="o"/>
      <w:lvlJc w:val="left"/>
      <w:pPr>
        <w:ind w:left="1515" w:hanging="360"/>
      </w:pPr>
      <w:rPr>
        <w:rFonts w:ascii="Courier New" w:hAnsi="Courier New" w:cs="Courier New" w:hint="default"/>
      </w:rPr>
    </w:lvl>
    <w:lvl w:ilvl="2" w:tplc="04180005" w:tentative="1">
      <w:start w:val="1"/>
      <w:numFmt w:val="bullet"/>
      <w:lvlText w:val=""/>
      <w:lvlJc w:val="left"/>
      <w:pPr>
        <w:ind w:left="2235" w:hanging="360"/>
      </w:pPr>
      <w:rPr>
        <w:rFonts w:ascii="Wingdings" w:hAnsi="Wingdings" w:hint="default"/>
      </w:rPr>
    </w:lvl>
    <w:lvl w:ilvl="3" w:tplc="04180001" w:tentative="1">
      <w:start w:val="1"/>
      <w:numFmt w:val="bullet"/>
      <w:lvlText w:val=""/>
      <w:lvlJc w:val="left"/>
      <w:pPr>
        <w:ind w:left="2955" w:hanging="360"/>
      </w:pPr>
      <w:rPr>
        <w:rFonts w:ascii="Symbol" w:hAnsi="Symbol" w:hint="default"/>
      </w:rPr>
    </w:lvl>
    <w:lvl w:ilvl="4" w:tplc="04180003" w:tentative="1">
      <w:start w:val="1"/>
      <w:numFmt w:val="bullet"/>
      <w:lvlText w:val="o"/>
      <w:lvlJc w:val="left"/>
      <w:pPr>
        <w:ind w:left="3675" w:hanging="360"/>
      </w:pPr>
      <w:rPr>
        <w:rFonts w:ascii="Courier New" w:hAnsi="Courier New" w:cs="Courier New" w:hint="default"/>
      </w:rPr>
    </w:lvl>
    <w:lvl w:ilvl="5" w:tplc="04180005" w:tentative="1">
      <w:start w:val="1"/>
      <w:numFmt w:val="bullet"/>
      <w:lvlText w:val=""/>
      <w:lvlJc w:val="left"/>
      <w:pPr>
        <w:ind w:left="4395" w:hanging="360"/>
      </w:pPr>
      <w:rPr>
        <w:rFonts w:ascii="Wingdings" w:hAnsi="Wingdings" w:hint="default"/>
      </w:rPr>
    </w:lvl>
    <w:lvl w:ilvl="6" w:tplc="04180001" w:tentative="1">
      <w:start w:val="1"/>
      <w:numFmt w:val="bullet"/>
      <w:lvlText w:val=""/>
      <w:lvlJc w:val="left"/>
      <w:pPr>
        <w:ind w:left="5115" w:hanging="360"/>
      </w:pPr>
      <w:rPr>
        <w:rFonts w:ascii="Symbol" w:hAnsi="Symbol" w:hint="default"/>
      </w:rPr>
    </w:lvl>
    <w:lvl w:ilvl="7" w:tplc="04180003" w:tentative="1">
      <w:start w:val="1"/>
      <w:numFmt w:val="bullet"/>
      <w:lvlText w:val="o"/>
      <w:lvlJc w:val="left"/>
      <w:pPr>
        <w:ind w:left="5835" w:hanging="360"/>
      </w:pPr>
      <w:rPr>
        <w:rFonts w:ascii="Courier New" w:hAnsi="Courier New" w:cs="Courier New" w:hint="default"/>
      </w:rPr>
    </w:lvl>
    <w:lvl w:ilvl="8" w:tplc="04180005" w:tentative="1">
      <w:start w:val="1"/>
      <w:numFmt w:val="bullet"/>
      <w:lvlText w:val=""/>
      <w:lvlJc w:val="left"/>
      <w:pPr>
        <w:ind w:left="6555" w:hanging="360"/>
      </w:pPr>
      <w:rPr>
        <w:rFonts w:ascii="Wingdings" w:hAnsi="Wingdings" w:hint="default"/>
      </w:rPr>
    </w:lvl>
  </w:abstractNum>
  <w:abstractNum w:abstractNumId="25" w15:restartNumberingAfterBreak="0">
    <w:nsid w:val="55CC4616"/>
    <w:multiLevelType w:val="multilevel"/>
    <w:tmpl w:val="EF402EC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59555468"/>
    <w:multiLevelType w:val="multilevel"/>
    <w:tmpl w:val="BD026B72"/>
    <w:lvl w:ilvl="0">
      <w:start w:val="8"/>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7" w15:restartNumberingAfterBreak="0">
    <w:nsid w:val="59D163AA"/>
    <w:multiLevelType w:val="hybridMultilevel"/>
    <w:tmpl w:val="547694AA"/>
    <w:lvl w:ilvl="0" w:tplc="F754DA54">
      <w:start w:val="4"/>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BEF1CB4"/>
    <w:multiLevelType w:val="hybridMultilevel"/>
    <w:tmpl w:val="D2629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5E0DCB"/>
    <w:multiLevelType w:val="multilevel"/>
    <w:tmpl w:val="AFEA4E5A"/>
    <w:lvl w:ilvl="0">
      <w:start w:val="5"/>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61780E1A"/>
    <w:multiLevelType w:val="hybridMultilevel"/>
    <w:tmpl w:val="5EC8A8F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1" w15:restartNumberingAfterBreak="0">
    <w:nsid w:val="624071F8"/>
    <w:multiLevelType w:val="hybridMultilevel"/>
    <w:tmpl w:val="0C5C9E90"/>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2" w15:restartNumberingAfterBreak="0">
    <w:nsid w:val="63DE7D48"/>
    <w:multiLevelType w:val="hybridMultilevel"/>
    <w:tmpl w:val="7BE456FA"/>
    <w:lvl w:ilvl="0" w:tplc="9018695C">
      <w:start w:val="3"/>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6DB2134"/>
    <w:multiLevelType w:val="hybridMultilevel"/>
    <w:tmpl w:val="24AC556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15:restartNumberingAfterBreak="0">
    <w:nsid w:val="70646D6D"/>
    <w:multiLevelType w:val="hybridMultilevel"/>
    <w:tmpl w:val="69822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168604E"/>
    <w:multiLevelType w:val="hybridMultilevel"/>
    <w:tmpl w:val="C08C6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26735FC"/>
    <w:multiLevelType w:val="hybridMultilevel"/>
    <w:tmpl w:val="BCD60358"/>
    <w:lvl w:ilvl="0" w:tplc="5F06E6B2">
      <w:start w:val="1"/>
      <w:numFmt w:val="lowerRoman"/>
      <w:lvlText w:val="%1."/>
      <w:lvlJc w:val="left"/>
      <w:pPr>
        <w:ind w:left="1830" w:hanging="720"/>
      </w:pPr>
      <w:rPr>
        <w:rFonts w:hint="default"/>
      </w:rPr>
    </w:lvl>
    <w:lvl w:ilvl="1" w:tplc="04090019" w:tentative="1">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37" w15:restartNumberingAfterBreak="0">
    <w:nsid w:val="766D0660"/>
    <w:multiLevelType w:val="hybridMultilevel"/>
    <w:tmpl w:val="5A4C6F0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8" w15:restartNumberingAfterBreak="0">
    <w:nsid w:val="7C5E0334"/>
    <w:multiLevelType w:val="hybridMultilevel"/>
    <w:tmpl w:val="E58CC578"/>
    <w:lvl w:ilvl="0" w:tplc="AEF8F4D2">
      <w:start w:val="1"/>
      <w:numFmt w:val="lowerRoman"/>
      <w:lvlText w:val="%1)"/>
      <w:lvlJc w:val="left"/>
      <w:pPr>
        <w:ind w:left="1440" w:hanging="72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9" w15:restartNumberingAfterBreak="0">
    <w:nsid w:val="7D3C3901"/>
    <w:multiLevelType w:val="hybridMultilevel"/>
    <w:tmpl w:val="19F42BD8"/>
    <w:lvl w:ilvl="0" w:tplc="04090001">
      <w:start w:val="1"/>
      <w:numFmt w:val="bullet"/>
      <w:lvlText w:val=""/>
      <w:lvlJc w:val="left"/>
      <w:pPr>
        <w:tabs>
          <w:tab w:val="num" w:pos="720"/>
        </w:tabs>
        <w:ind w:left="720" w:hanging="360"/>
      </w:pPr>
      <w:rPr>
        <w:rFonts w:ascii="Symbol" w:hAnsi="Symbol" w:hint="default"/>
        <w:color w:val="auto"/>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start w:val="1"/>
      <w:numFmt w:val="bullet"/>
      <w:lvlText w:val=""/>
      <w:lvlJc w:val="left"/>
      <w:pPr>
        <w:tabs>
          <w:tab w:val="num" w:pos="2160"/>
        </w:tabs>
        <w:ind w:left="2160" w:hanging="360"/>
      </w:pPr>
      <w:rPr>
        <w:rFonts w:ascii="Wingdings" w:hAnsi="Wingdings" w:hint="default"/>
      </w:rPr>
    </w:lvl>
    <w:lvl w:ilvl="3" w:tplc="04180001">
      <w:start w:val="1"/>
      <w:numFmt w:val="bullet"/>
      <w:lvlText w:val=""/>
      <w:lvlJc w:val="left"/>
      <w:pPr>
        <w:tabs>
          <w:tab w:val="num" w:pos="2880"/>
        </w:tabs>
        <w:ind w:left="2880" w:hanging="360"/>
      </w:pPr>
      <w:rPr>
        <w:rFonts w:ascii="Symbol" w:hAnsi="Symbol" w:hint="default"/>
      </w:rPr>
    </w:lvl>
    <w:lvl w:ilvl="4" w:tplc="04180003">
      <w:start w:val="1"/>
      <w:numFmt w:val="bullet"/>
      <w:lvlText w:val="o"/>
      <w:lvlJc w:val="left"/>
      <w:pPr>
        <w:tabs>
          <w:tab w:val="num" w:pos="3600"/>
        </w:tabs>
        <w:ind w:left="3600" w:hanging="360"/>
      </w:pPr>
      <w:rPr>
        <w:rFonts w:ascii="Courier New" w:hAnsi="Courier New" w:cs="Courier New" w:hint="default"/>
      </w:rPr>
    </w:lvl>
    <w:lvl w:ilvl="5" w:tplc="04180005">
      <w:start w:val="1"/>
      <w:numFmt w:val="bullet"/>
      <w:lvlText w:val=""/>
      <w:lvlJc w:val="left"/>
      <w:pPr>
        <w:tabs>
          <w:tab w:val="num" w:pos="4320"/>
        </w:tabs>
        <w:ind w:left="4320" w:hanging="360"/>
      </w:pPr>
      <w:rPr>
        <w:rFonts w:ascii="Wingdings" w:hAnsi="Wingdings" w:hint="default"/>
      </w:rPr>
    </w:lvl>
    <w:lvl w:ilvl="6" w:tplc="04180001">
      <w:start w:val="1"/>
      <w:numFmt w:val="bullet"/>
      <w:lvlText w:val=""/>
      <w:lvlJc w:val="left"/>
      <w:pPr>
        <w:tabs>
          <w:tab w:val="num" w:pos="5040"/>
        </w:tabs>
        <w:ind w:left="5040" w:hanging="360"/>
      </w:pPr>
      <w:rPr>
        <w:rFonts w:ascii="Symbol" w:hAnsi="Symbol" w:hint="default"/>
      </w:rPr>
    </w:lvl>
    <w:lvl w:ilvl="7" w:tplc="04180003">
      <w:start w:val="1"/>
      <w:numFmt w:val="bullet"/>
      <w:lvlText w:val="o"/>
      <w:lvlJc w:val="left"/>
      <w:pPr>
        <w:tabs>
          <w:tab w:val="num" w:pos="5760"/>
        </w:tabs>
        <w:ind w:left="5760" w:hanging="360"/>
      </w:pPr>
      <w:rPr>
        <w:rFonts w:ascii="Courier New" w:hAnsi="Courier New" w:cs="Courier New" w:hint="default"/>
      </w:rPr>
    </w:lvl>
    <w:lvl w:ilvl="8" w:tplc="04180005">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8"/>
  </w:num>
  <w:num w:numId="3">
    <w:abstractNumId w:val="35"/>
  </w:num>
  <w:num w:numId="4">
    <w:abstractNumId w:val="34"/>
  </w:num>
  <w:num w:numId="5">
    <w:abstractNumId w:val="1"/>
  </w:num>
  <w:num w:numId="6">
    <w:abstractNumId w:val="18"/>
  </w:num>
  <w:num w:numId="7">
    <w:abstractNumId w:val="36"/>
  </w:num>
  <w:num w:numId="8">
    <w:abstractNumId w:val="2"/>
  </w:num>
  <w:num w:numId="9">
    <w:abstractNumId w:val="7"/>
  </w:num>
  <w:num w:numId="10">
    <w:abstractNumId w:val="22"/>
  </w:num>
  <w:num w:numId="11">
    <w:abstractNumId w:val="12"/>
  </w:num>
  <w:num w:numId="12">
    <w:abstractNumId w:val="0"/>
  </w:num>
  <w:num w:numId="13">
    <w:abstractNumId w:val="4"/>
  </w:num>
  <w:num w:numId="14">
    <w:abstractNumId w:val="14"/>
  </w:num>
  <w:num w:numId="15">
    <w:abstractNumId w:val="13"/>
  </w:num>
  <w:num w:numId="16">
    <w:abstractNumId w:val="37"/>
  </w:num>
  <w:num w:numId="17">
    <w:abstractNumId w:val="11"/>
  </w:num>
  <w:num w:numId="18">
    <w:abstractNumId w:val="17"/>
  </w:num>
  <w:num w:numId="19">
    <w:abstractNumId w:val="33"/>
  </w:num>
  <w:num w:numId="20">
    <w:abstractNumId w:val="21"/>
  </w:num>
  <w:num w:numId="21">
    <w:abstractNumId w:val="10"/>
  </w:num>
  <w:num w:numId="22">
    <w:abstractNumId w:val="38"/>
  </w:num>
  <w:num w:numId="23">
    <w:abstractNumId w:val="30"/>
  </w:num>
  <w:num w:numId="24">
    <w:abstractNumId w:val="8"/>
  </w:num>
  <w:num w:numId="25">
    <w:abstractNumId w:val="9"/>
  </w:num>
  <w:num w:numId="26">
    <w:abstractNumId w:val="3"/>
  </w:num>
  <w:num w:numId="27">
    <w:abstractNumId w:val="27"/>
  </w:num>
  <w:num w:numId="28">
    <w:abstractNumId w:val="32"/>
  </w:num>
  <w:num w:numId="29">
    <w:abstractNumId w:val="25"/>
  </w:num>
  <w:num w:numId="30">
    <w:abstractNumId w:val="29"/>
  </w:num>
  <w:num w:numId="31">
    <w:abstractNumId w:val="26"/>
  </w:num>
  <w:num w:numId="32">
    <w:abstractNumId w:val="19"/>
  </w:num>
  <w:num w:numId="33">
    <w:abstractNumId w:val="31"/>
  </w:num>
  <w:num w:numId="34">
    <w:abstractNumId w:val="20"/>
  </w:num>
  <w:num w:numId="35">
    <w:abstractNumId w:val="5"/>
  </w:num>
  <w:num w:numId="36">
    <w:abstractNumId w:val="39"/>
  </w:num>
  <w:num w:numId="37">
    <w:abstractNumId w:val="24"/>
  </w:num>
  <w:num w:numId="38">
    <w:abstractNumId w:val="16"/>
  </w:num>
  <w:num w:numId="39">
    <w:abstractNumId w:val="23"/>
  </w:num>
  <w:num w:numId="40">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F2C"/>
    <w:rsid w:val="00014AB2"/>
    <w:rsid w:val="00014C1E"/>
    <w:rsid w:val="00014F85"/>
    <w:rsid w:val="00020D65"/>
    <w:rsid w:val="000231E5"/>
    <w:rsid w:val="0002367C"/>
    <w:rsid w:val="00032668"/>
    <w:rsid w:val="00033E33"/>
    <w:rsid w:val="00043B9D"/>
    <w:rsid w:val="00043E6C"/>
    <w:rsid w:val="00047E9E"/>
    <w:rsid w:val="00056D12"/>
    <w:rsid w:val="000604D0"/>
    <w:rsid w:val="0007223E"/>
    <w:rsid w:val="00072774"/>
    <w:rsid w:val="00081B10"/>
    <w:rsid w:val="00082ABF"/>
    <w:rsid w:val="000978FA"/>
    <w:rsid w:val="000A4E63"/>
    <w:rsid w:val="000A5A9E"/>
    <w:rsid w:val="000B0C65"/>
    <w:rsid w:val="000D221D"/>
    <w:rsid w:val="000D4C0C"/>
    <w:rsid w:val="000F64BE"/>
    <w:rsid w:val="00100F36"/>
    <w:rsid w:val="001079D3"/>
    <w:rsid w:val="0011446E"/>
    <w:rsid w:val="00121864"/>
    <w:rsid w:val="00122909"/>
    <w:rsid w:val="00122AE1"/>
    <w:rsid w:val="001401BE"/>
    <w:rsid w:val="001454BB"/>
    <w:rsid w:val="001546F6"/>
    <w:rsid w:val="00167315"/>
    <w:rsid w:val="00182F7A"/>
    <w:rsid w:val="00185458"/>
    <w:rsid w:val="00192D6D"/>
    <w:rsid w:val="00195625"/>
    <w:rsid w:val="00196108"/>
    <w:rsid w:val="00196690"/>
    <w:rsid w:val="001C0046"/>
    <w:rsid w:val="001C1FA6"/>
    <w:rsid w:val="001E15CA"/>
    <w:rsid w:val="001E713F"/>
    <w:rsid w:val="001F0D4C"/>
    <w:rsid w:val="001F3078"/>
    <w:rsid w:val="001F4DBC"/>
    <w:rsid w:val="00204A8A"/>
    <w:rsid w:val="00217928"/>
    <w:rsid w:val="00220AA8"/>
    <w:rsid w:val="00230796"/>
    <w:rsid w:val="002338EB"/>
    <w:rsid w:val="0023562D"/>
    <w:rsid w:val="00240210"/>
    <w:rsid w:val="00254E92"/>
    <w:rsid w:val="0026222C"/>
    <w:rsid w:val="0027131A"/>
    <w:rsid w:val="00285035"/>
    <w:rsid w:val="00291D9A"/>
    <w:rsid w:val="002A576C"/>
    <w:rsid w:val="002C44FE"/>
    <w:rsid w:val="002D1F3B"/>
    <w:rsid w:val="002D2175"/>
    <w:rsid w:val="002D4136"/>
    <w:rsid w:val="002D671D"/>
    <w:rsid w:val="002E29B8"/>
    <w:rsid w:val="002F0341"/>
    <w:rsid w:val="002F3C8A"/>
    <w:rsid w:val="002F56B1"/>
    <w:rsid w:val="0030702F"/>
    <w:rsid w:val="00320F9E"/>
    <w:rsid w:val="00321791"/>
    <w:rsid w:val="00323267"/>
    <w:rsid w:val="0034308D"/>
    <w:rsid w:val="00352B49"/>
    <w:rsid w:val="00354B31"/>
    <w:rsid w:val="0035663D"/>
    <w:rsid w:val="00357014"/>
    <w:rsid w:val="0035790D"/>
    <w:rsid w:val="003608DE"/>
    <w:rsid w:val="00363AD3"/>
    <w:rsid w:val="003666CD"/>
    <w:rsid w:val="00371F71"/>
    <w:rsid w:val="003828BD"/>
    <w:rsid w:val="003878A0"/>
    <w:rsid w:val="00395EE2"/>
    <w:rsid w:val="0039644A"/>
    <w:rsid w:val="003A18FE"/>
    <w:rsid w:val="003A4B6A"/>
    <w:rsid w:val="003B6FF9"/>
    <w:rsid w:val="003D636B"/>
    <w:rsid w:val="003E107D"/>
    <w:rsid w:val="003F1432"/>
    <w:rsid w:val="003F490F"/>
    <w:rsid w:val="00404678"/>
    <w:rsid w:val="00407823"/>
    <w:rsid w:val="00410B88"/>
    <w:rsid w:val="00413E86"/>
    <w:rsid w:val="00415462"/>
    <w:rsid w:val="00417DBC"/>
    <w:rsid w:val="004413AE"/>
    <w:rsid w:val="004533AE"/>
    <w:rsid w:val="00466C0E"/>
    <w:rsid w:val="00471EE5"/>
    <w:rsid w:val="00473FB2"/>
    <w:rsid w:val="00475072"/>
    <w:rsid w:val="00482651"/>
    <w:rsid w:val="00485955"/>
    <w:rsid w:val="004913E7"/>
    <w:rsid w:val="004A4856"/>
    <w:rsid w:val="004A498A"/>
    <w:rsid w:val="004B1E26"/>
    <w:rsid w:val="004B57FD"/>
    <w:rsid w:val="004D7734"/>
    <w:rsid w:val="004E11F4"/>
    <w:rsid w:val="004F16F3"/>
    <w:rsid w:val="004F2DDD"/>
    <w:rsid w:val="004F6428"/>
    <w:rsid w:val="00513129"/>
    <w:rsid w:val="00522233"/>
    <w:rsid w:val="005228AB"/>
    <w:rsid w:val="00550B45"/>
    <w:rsid w:val="005568FC"/>
    <w:rsid w:val="00557382"/>
    <w:rsid w:val="00564D91"/>
    <w:rsid w:val="00581B35"/>
    <w:rsid w:val="00595CA1"/>
    <w:rsid w:val="0059664E"/>
    <w:rsid w:val="005A1D84"/>
    <w:rsid w:val="005A352E"/>
    <w:rsid w:val="005B0987"/>
    <w:rsid w:val="005B3685"/>
    <w:rsid w:val="005B61C8"/>
    <w:rsid w:val="005B7147"/>
    <w:rsid w:val="005E6FFA"/>
    <w:rsid w:val="005F0D9C"/>
    <w:rsid w:val="005F15AB"/>
    <w:rsid w:val="005F5915"/>
    <w:rsid w:val="00606DF8"/>
    <w:rsid w:val="00613588"/>
    <w:rsid w:val="006211EE"/>
    <w:rsid w:val="0062226F"/>
    <w:rsid w:val="00627A4B"/>
    <w:rsid w:val="006309B0"/>
    <w:rsid w:val="00636315"/>
    <w:rsid w:val="006378A5"/>
    <w:rsid w:val="006435D2"/>
    <w:rsid w:val="00647622"/>
    <w:rsid w:val="00650245"/>
    <w:rsid w:val="0065480A"/>
    <w:rsid w:val="00664B0B"/>
    <w:rsid w:val="00664E2C"/>
    <w:rsid w:val="0067575C"/>
    <w:rsid w:val="00676D35"/>
    <w:rsid w:val="0068078F"/>
    <w:rsid w:val="00683966"/>
    <w:rsid w:val="00686A42"/>
    <w:rsid w:val="006A7258"/>
    <w:rsid w:val="006B0373"/>
    <w:rsid w:val="006C6E55"/>
    <w:rsid w:val="006E3940"/>
    <w:rsid w:val="006E4A9F"/>
    <w:rsid w:val="006E5741"/>
    <w:rsid w:val="006F0AF9"/>
    <w:rsid w:val="00703EE8"/>
    <w:rsid w:val="007136F4"/>
    <w:rsid w:val="00724F0A"/>
    <w:rsid w:val="00727C03"/>
    <w:rsid w:val="00761E41"/>
    <w:rsid w:val="0076319E"/>
    <w:rsid w:val="0076652E"/>
    <w:rsid w:val="00766E0E"/>
    <w:rsid w:val="00771BE9"/>
    <w:rsid w:val="00774326"/>
    <w:rsid w:val="00775584"/>
    <w:rsid w:val="0078394A"/>
    <w:rsid w:val="00784C14"/>
    <w:rsid w:val="00790222"/>
    <w:rsid w:val="007A6BF0"/>
    <w:rsid w:val="007B1DD0"/>
    <w:rsid w:val="007B6BDF"/>
    <w:rsid w:val="007C6176"/>
    <w:rsid w:val="007D4385"/>
    <w:rsid w:val="007E5383"/>
    <w:rsid w:val="007E7798"/>
    <w:rsid w:val="007F6E57"/>
    <w:rsid w:val="007F7835"/>
    <w:rsid w:val="00804C3A"/>
    <w:rsid w:val="0081429C"/>
    <w:rsid w:val="0082165F"/>
    <w:rsid w:val="00823672"/>
    <w:rsid w:val="008262E0"/>
    <w:rsid w:val="0082711E"/>
    <w:rsid w:val="00831663"/>
    <w:rsid w:val="0083279B"/>
    <w:rsid w:val="00832B52"/>
    <w:rsid w:val="008377E2"/>
    <w:rsid w:val="00841A31"/>
    <w:rsid w:val="00843EA6"/>
    <w:rsid w:val="00847E05"/>
    <w:rsid w:val="00856493"/>
    <w:rsid w:val="008662DC"/>
    <w:rsid w:val="008733CD"/>
    <w:rsid w:val="008735F5"/>
    <w:rsid w:val="00881524"/>
    <w:rsid w:val="00884D85"/>
    <w:rsid w:val="008A0B56"/>
    <w:rsid w:val="008A3039"/>
    <w:rsid w:val="008A3CAB"/>
    <w:rsid w:val="008A477A"/>
    <w:rsid w:val="008B012C"/>
    <w:rsid w:val="008B2AAE"/>
    <w:rsid w:val="008C51FA"/>
    <w:rsid w:val="008D45A3"/>
    <w:rsid w:val="008D5E97"/>
    <w:rsid w:val="008D6C4D"/>
    <w:rsid w:val="008E34FB"/>
    <w:rsid w:val="00901D73"/>
    <w:rsid w:val="0091127F"/>
    <w:rsid w:val="009176F8"/>
    <w:rsid w:val="009263CD"/>
    <w:rsid w:val="00934D22"/>
    <w:rsid w:val="0093677A"/>
    <w:rsid w:val="009540D0"/>
    <w:rsid w:val="009638DC"/>
    <w:rsid w:val="00987B13"/>
    <w:rsid w:val="00995118"/>
    <w:rsid w:val="00997D79"/>
    <w:rsid w:val="009A0ACB"/>
    <w:rsid w:val="009A2BCC"/>
    <w:rsid w:val="009A3778"/>
    <w:rsid w:val="009A411D"/>
    <w:rsid w:val="009A5334"/>
    <w:rsid w:val="009A72D5"/>
    <w:rsid w:val="009B13EC"/>
    <w:rsid w:val="009B3C47"/>
    <w:rsid w:val="009B7865"/>
    <w:rsid w:val="009D3202"/>
    <w:rsid w:val="009E18DA"/>
    <w:rsid w:val="009F3ADB"/>
    <w:rsid w:val="009F4007"/>
    <w:rsid w:val="009F4896"/>
    <w:rsid w:val="00A03691"/>
    <w:rsid w:val="00A13E56"/>
    <w:rsid w:val="00A2734B"/>
    <w:rsid w:val="00A56E51"/>
    <w:rsid w:val="00A66972"/>
    <w:rsid w:val="00A66C17"/>
    <w:rsid w:val="00A7453C"/>
    <w:rsid w:val="00A77348"/>
    <w:rsid w:val="00A7763B"/>
    <w:rsid w:val="00A80557"/>
    <w:rsid w:val="00A8271A"/>
    <w:rsid w:val="00A841EB"/>
    <w:rsid w:val="00A86C97"/>
    <w:rsid w:val="00A94CD1"/>
    <w:rsid w:val="00AA3F44"/>
    <w:rsid w:val="00AB0F3B"/>
    <w:rsid w:val="00AB702A"/>
    <w:rsid w:val="00AC63A1"/>
    <w:rsid w:val="00AD16BD"/>
    <w:rsid w:val="00AD7E1D"/>
    <w:rsid w:val="00AE26B4"/>
    <w:rsid w:val="00AE4DCD"/>
    <w:rsid w:val="00AF3F07"/>
    <w:rsid w:val="00B1600D"/>
    <w:rsid w:val="00B1649B"/>
    <w:rsid w:val="00B31D1C"/>
    <w:rsid w:val="00B34585"/>
    <w:rsid w:val="00B45AAF"/>
    <w:rsid w:val="00B56FEE"/>
    <w:rsid w:val="00B5762D"/>
    <w:rsid w:val="00B7094F"/>
    <w:rsid w:val="00B83A00"/>
    <w:rsid w:val="00B93A93"/>
    <w:rsid w:val="00BA0058"/>
    <w:rsid w:val="00BC35C7"/>
    <w:rsid w:val="00BC53D3"/>
    <w:rsid w:val="00BF5BE8"/>
    <w:rsid w:val="00C030DC"/>
    <w:rsid w:val="00C05F49"/>
    <w:rsid w:val="00C20EF1"/>
    <w:rsid w:val="00C21E11"/>
    <w:rsid w:val="00C24C1E"/>
    <w:rsid w:val="00C27ACC"/>
    <w:rsid w:val="00C56390"/>
    <w:rsid w:val="00C610FF"/>
    <w:rsid w:val="00C64E84"/>
    <w:rsid w:val="00C66DF4"/>
    <w:rsid w:val="00C672DE"/>
    <w:rsid w:val="00C677B1"/>
    <w:rsid w:val="00C72B7B"/>
    <w:rsid w:val="00C93988"/>
    <w:rsid w:val="00C971A2"/>
    <w:rsid w:val="00CA307F"/>
    <w:rsid w:val="00CC121A"/>
    <w:rsid w:val="00CC1E7A"/>
    <w:rsid w:val="00CC1ED5"/>
    <w:rsid w:val="00CD0F06"/>
    <w:rsid w:val="00CD332C"/>
    <w:rsid w:val="00CD5B3B"/>
    <w:rsid w:val="00CE7301"/>
    <w:rsid w:val="00CE77D8"/>
    <w:rsid w:val="00CF1EA0"/>
    <w:rsid w:val="00D06E9C"/>
    <w:rsid w:val="00D254BE"/>
    <w:rsid w:val="00D56837"/>
    <w:rsid w:val="00D6631E"/>
    <w:rsid w:val="00D6720A"/>
    <w:rsid w:val="00D816CC"/>
    <w:rsid w:val="00D903E7"/>
    <w:rsid w:val="00D912CA"/>
    <w:rsid w:val="00D97816"/>
    <w:rsid w:val="00DA1F4F"/>
    <w:rsid w:val="00DB0E1B"/>
    <w:rsid w:val="00DB796C"/>
    <w:rsid w:val="00DC4B18"/>
    <w:rsid w:val="00DD3B1E"/>
    <w:rsid w:val="00DE06F7"/>
    <w:rsid w:val="00DE1080"/>
    <w:rsid w:val="00DE4633"/>
    <w:rsid w:val="00DF49C5"/>
    <w:rsid w:val="00E157D0"/>
    <w:rsid w:val="00E23580"/>
    <w:rsid w:val="00E30A57"/>
    <w:rsid w:val="00E50AAF"/>
    <w:rsid w:val="00E52440"/>
    <w:rsid w:val="00E562FC"/>
    <w:rsid w:val="00E625A4"/>
    <w:rsid w:val="00E66FD4"/>
    <w:rsid w:val="00E84D86"/>
    <w:rsid w:val="00E951A9"/>
    <w:rsid w:val="00E962B7"/>
    <w:rsid w:val="00EA2B50"/>
    <w:rsid w:val="00EB48CD"/>
    <w:rsid w:val="00ED3389"/>
    <w:rsid w:val="00ED3DEC"/>
    <w:rsid w:val="00ED408E"/>
    <w:rsid w:val="00ED43F9"/>
    <w:rsid w:val="00ED7056"/>
    <w:rsid w:val="00EE44A7"/>
    <w:rsid w:val="00EE5035"/>
    <w:rsid w:val="00EF1322"/>
    <w:rsid w:val="00EF22FD"/>
    <w:rsid w:val="00F103F1"/>
    <w:rsid w:val="00F12CB6"/>
    <w:rsid w:val="00F21AF0"/>
    <w:rsid w:val="00F25661"/>
    <w:rsid w:val="00F42603"/>
    <w:rsid w:val="00F44A10"/>
    <w:rsid w:val="00F47506"/>
    <w:rsid w:val="00F47578"/>
    <w:rsid w:val="00F50102"/>
    <w:rsid w:val="00F53530"/>
    <w:rsid w:val="00F544E6"/>
    <w:rsid w:val="00F56A0C"/>
    <w:rsid w:val="00F623C8"/>
    <w:rsid w:val="00F6680B"/>
    <w:rsid w:val="00F66E19"/>
    <w:rsid w:val="00F70B79"/>
    <w:rsid w:val="00F745A2"/>
    <w:rsid w:val="00F75867"/>
    <w:rsid w:val="00F77AA7"/>
    <w:rsid w:val="00F96CB4"/>
    <w:rsid w:val="00FA2985"/>
    <w:rsid w:val="00FA471B"/>
    <w:rsid w:val="00FB375B"/>
    <w:rsid w:val="00FB558C"/>
    <w:rsid w:val="00FB6D27"/>
    <w:rsid w:val="00FC5471"/>
    <w:rsid w:val="00FC5701"/>
    <w:rsid w:val="00FD5A66"/>
    <w:rsid w:val="00FE2F2C"/>
    <w:rsid w:val="00FE7207"/>
    <w:rsid w:val="00FE77F7"/>
    <w:rsid w:val="00FF17B3"/>
    <w:rsid w:val="00FF2163"/>
    <w:rsid w:val="00FF74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7D0137B"/>
  <w14:defaultImageDpi w14:val="300"/>
  <w15:docId w15:val="{0AD32B32-B3DB-4706-9490-56F325548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0D4C"/>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paragraph" w:styleId="Heading3">
    <w:name w:val="heading 3"/>
    <w:basedOn w:val="Normal"/>
    <w:next w:val="Normal"/>
    <w:link w:val="Heading3Char"/>
    <w:uiPriority w:val="9"/>
    <w:semiHidden/>
    <w:unhideWhenUsed/>
    <w:qFormat/>
    <w:rsid w:val="00ED705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character" w:styleId="Hyperlink">
    <w:name w:val="Hyperlink"/>
    <w:basedOn w:val="DefaultParagraphFont"/>
    <w:uiPriority w:val="99"/>
    <w:unhideWhenUsed/>
    <w:rsid w:val="00C672DE"/>
    <w:rPr>
      <w:color w:val="0000FF" w:themeColor="hyperlink"/>
      <w:u w:val="single"/>
    </w:rPr>
  </w:style>
  <w:style w:type="paragraph" w:styleId="ListParagraph">
    <w:name w:val="List Paragraph"/>
    <w:basedOn w:val="Normal"/>
    <w:uiPriority w:val="72"/>
    <w:qFormat/>
    <w:rsid w:val="00C672DE"/>
    <w:pPr>
      <w:ind w:left="720"/>
      <w:contextualSpacing/>
    </w:pPr>
  </w:style>
  <w:style w:type="character" w:customStyle="1" w:styleId="Heading3Char">
    <w:name w:val="Heading 3 Char"/>
    <w:basedOn w:val="DefaultParagraphFont"/>
    <w:link w:val="Heading3"/>
    <w:uiPriority w:val="9"/>
    <w:semiHidden/>
    <w:rsid w:val="00ED7056"/>
    <w:rPr>
      <w:rFonts w:asciiTheme="majorHAnsi" w:eastAsiaTheme="majorEastAsia" w:hAnsiTheme="majorHAnsi" w:cstheme="majorBidi"/>
      <w:b/>
      <w:bCs/>
      <w:color w:val="4F81BD" w:themeColor="accent1"/>
      <w:sz w:val="22"/>
      <w:szCs w:val="22"/>
    </w:rPr>
  </w:style>
  <w:style w:type="paragraph" w:styleId="FootnoteText">
    <w:name w:val="footnote text"/>
    <w:basedOn w:val="Normal"/>
    <w:link w:val="FootnoteTextChar"/>
    <w:uiPriority w:val="99"/>
    <w:semiHidden/>
    <w:unhideWhenUsed/>
    <w:rsid w:val="000A4E6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A4E63"/>
    <w:rPr>
      <w:rFonts w:ascii="Trebuchet MS" w:hAnsi="Trebuchet MS"/>
    </w:rPr>
  </w:style>
  <w:style w:type="character" w:styleId="FootnoteReference">
    <w:name w:val="footnote reference"/>
    <w:basedOn w:val="DefaultParagraphFont"/>
    <w:uiPriority w:val="99"/>
    <w:semiHidden/>
    <w:unhideWhenUsed/>
    <w:rsid w:val="000A4E63"/>
    <w:rPr>
      <w:vertAlign w:val="superscript"/>
    </w:rPr>
  </w:style>
  <w:style w:type="paragraph" w:styleId="BodyText">
    <w:name w:val="Body Text"/>
    <w:basedOn w:val="Normal"/>
    <w:link w:val="BodyTextChar"/>
    <w:unhideWhenUsed/>
    <w:rsid w:val="00E625A4"/>
    <w:pPr>
      <w:spacing w:after="0" w:line="240" w:lineRule="auto"/>
      <w:ind w:left="0"/>
    </w:pPr>
    <w:rPr>
      <w:rFonts w:ascii="Times New Roman" w:eastAsia="Times New Roman" w:hAnsi="Times New Roman"/>
      <w:sz w:val="24"/>
      <w:szCs w:val="24"/>
      <w:lang w:val="ro-RO"/>
    </w:rPr>
  </w:style>
  <w:style w:type="character" w:customStyle="1" w:styleId="BodyTextChar">
    <w:name w:val="Body Text Char"/>
    <w:basedOn w:val="DefaultParagraphFont"/>
    <w:link w:val="BodyText"/>
    <w:rsid w:val="00E625A4"/>
    <w:rPr>
      <w:rFonts w:ascii="Times New Roman" w:eastAsia="Times New Roman" w:hAnsi="Times New Roman"/>
      <w:sz w:val="24"/>
      <w:szCs w:val="24"/>
      <w:lang w:val="ro-RO"/>
    </w:rPr>
  </w:style>
  <w:style w:type="paragraph" w:styleId="BodyText3">
    <w:name w:val="Body Text 3"/>
    <w:basedOn w:val="Normal"/>
    <w:link w:val="BodyText3Char"/>
    <w:unhideWhenUsed/>
    <w:rsid w:val="00E625A4"/>
    <w:pPr>
      <w:spacing w:line="240" w:lineRule="auto"/>
      <w:ind w:left="0"/>
      <w:jc w:val="left"/>
    </w:pPr>
    <w:rPr>
      <w:rFonts w:ascii="Times New Roman" w:eastAsia="Times New Roman" w:hAnsi="Times New Roman"/>
      <w:sz w:val="16"/>
      <w:szCs w:val="16"/>
      <w:lang w:val="ro-RO"/>
    </w:rPr>
  </w:style>
  <w:style w:type="character" w:customStyle="1" w:styleId="BodyText3Char">
    <w:name w:val="Body Text 3 Char"/>
    <w:basedOn w:val="DefaultParagraphFont"/>
    <w:link w:val="BodyText3"/>
    <w:rsid w:val="00E625A4"/>
    <w:rPr>
      <w:rFonts w:ascii="Times New Roman" w:eastAsia="Times New Roman" w:hAnsi="Times New Roman"/>
      <w:sz w:val="16"/>
      <w:szCs w:val="16"/>
      <w:lang w:val="ro-RO"/>
    </w:rPr>
  </w:style>
  <w:style w:type="character" w:customStyle="1" w:styleId="l5def2">
    <w:name w:val="l5def2"/>
    <w:basedOn w:val="DefaultParagraphFont"/>
    <w:rsid w:val="00E625A4"/>
    <w:rPr>
      <w:rFonts w:ascii="Arial" w:hAnsi="Arial" w:cs="Arial" w:hint="default"/>
      <w:color w:val="000000"/>
      <w:sz w:val="26"/>
      <w:szCs w:val="26"/>
    </w:rPr>
  </w:style>
  <w:style w:type="character" w:customStyle="1" w:styleId="l5def1">
    <w:name w:val="l5def1"/>
    <w:basedOn w:val="DefaultParagraphFont"/>
    <w:rsid w:val="00E625A4"/>
    <w:rPr>
      <w:rFonts w:ascii="Arial" w:hAnsi="Arial" w:cs="Arial" w:hint="default"/>
      <w:color w:val="000000"/>
      <w:sz w:val="26"/>
      <w:szCs w:val="26"/>
    </w:rPr>
  </w:style>
  <w:style w:type="character" w:customStyle="1" w:styleId="l5def3">
    <w:name w:val="l5def3"/>
    <w:basedOn w:val="DefaultParagraphFont"/>
    <w:rsid w:val="00E625A4"/>
    <w:rPr>
      <w:rFonts w:ascii="Arial" w:hAnsi="Arial" w:cs="Arial" w:hint="default"/>
      <w:color w:val="000000"/>
      <w:sz w:val="26"/>
      <w:szCs w:val="26"/>
    </w:rPr>
  </w:style>
  <w:style w:type="character" w:customStyle="1" w:styleId="l5def4">
    <w:name w:val="l5def4"/>
    <w:basedOn w:val="DefaultParagraphFont"/>
    <w:rsid w:val="00E625A4"/>
    <w:rPr>
      <w:rFonts w:ascii="Arial" w:hAnsi="Arial" w:cs="Arial" w:hint="default"/>
      <w:color w:val="000000"/>
      <w:sz w:val="26"/>
      <w:szCs w:val="26"/>
    </w:rPr>
  </w:style>
  <w:style w:type="character" w:customStyle="1" w:styleId="l5def5">
    <w:name w:val="l5def5"/>
    <w:basedOn w:val="DefaultParagraphFont"/>
    <w:rsid w:val="00E625A4"/>
    <w:rPr>
      <w:rFonts w:ascii="Arial" w:hAnsi="Arial" w:cs="Arial" w:hint="default"/>
      <w:color w:val="000000"/>
      <w:sz w:val="26"/>
      <w:szCs w:val="26"/>
    </w:rPr>
  </w:style>
  <w:style w:type="character" w:customStyle="1" w:styleId="l5def6">
    <w:name w:val="l5def6"/>
    <w:basedOn w:val="DefaultParagraphFont"/>
    <w:rsid w:val="00E625A4"/>
    <w:rPr>
      <w:rFonts w:ascii="Arial" w:hAnsi="Arial" w:cs="Arial" w:hint="default"/>
      <w:color w:val="000000"/>
      <w:sz w:val="26"/>
      <w:szCs w:val="26"/>
    </w:rPr>
  </w:style>
  <w:style w:type="character" w:customStyle="1" w:styleId="l5def7">
    <w:name w:val="l5def7"/>
    <w:basedOn w:val="DefaultParagraphFont"/>
    <w:rsid w:val="00E625A4"/>
    <w:rPr>
      <w:rFonts w:ascii="Arial" w:hAnsi="Arial" w:cs="Arial" w:hint="default"/>
      <w:color w:val="000000"/>
      <w:sz w:val="26"/>
      <w:szCs w:val="26"/>
    </w:rPr>
  </w:style>
  <w:style w:type="character" w:customStyle="1" w:styleId="l5def8">
    <w:name w:val="l5def8"/>
    <w:basedOn w:val="DefaultParagraphFont"/>
    <w:rsid w:val="00E625A4"/>
    <w:rPr>
      <w:rFonts w:ascii="Arial" w:hAnsi="Arial" w:cs="Arial" w:hint="default"/>
      <w:color w:val="000000"/>
      <w:sz w:val="26"/>
      <w:szCs w:val="26"/>
    </w:rPr>
  </w:style>
  <w:style w:type="character" w:customStyle="1" w:styleId="l5def9">
    <w:name w:val="l5def9"/>
    <w:basedOn w:val="DefaultParagraphFont"/>
    <w:rsid w:val="00E625A4"/>
    <w:rPr>
      <w:rFonts w:ascii="Arial" w:hAnsi="Arial" w:cs="Arial" w:hint="default"/>
      <w:color w:val="000000"/>
      <w:sz w:val="26"/>
      <w:szCs w:val="26"/>
    </w:rPr>
  </w:style>
  <w:style w:type="character" w:customStyle="1" w:styleId="l5def10">
    <w:name w:val="l5def10"/>
    <w:basedOn w:val="DefaultParagraphFont"/>
    <w:rsid w:val="00E625A4"/>
    <w:rPr>
      <w:rFonts w:ascii="Arial" w:hAnsi="Arial" w:cs="Arial" w:hint="default"/>
      <w:color w:val="000000"/>
      <w:sz w:val="26"/>
      <w:szCs w:val="26"/>
    </w:rPr>
  </w:style>
  <w:style w:type="character" w:customStyle="1" w:styleId="l5def11">
    <w:name w:val="l5def11"/>
    <w:basedOn w:val="DefaultParagraphFont"/>
    <w:rsid w:val="00E625A4"/>
    <w:rPr>
      <w:rFonts w:ascii="Arial" w:hAnsi="Arial" w:cs="Arial" w:hint="default"/>
      <w:color w:val="000000"/>
      <w:sz w:val="26"/>
      <w:szCs w:val="26"/>
    </w:rPr>
  </w:style>
  <w:style w:type="character" w:customStyle="1" w:styleId="l5def12">
    <w:name w:val="l5def12"/>
    <w:basedOn w:val="DefaultParagraphFont"/>
    <w:rsid w:val="00E625A4"/>
    <w:rPr>
      <w:rFonts w:ascii="Arial" w:hAnsi="Arial" w:cs="Arial" w:hint="default"/>
      <w:color w:val="000000"/>
      <w:sz w:val="26"/>
      <w:szCs w:val="26"/>
    </w:rPr>
  </w:style>
  <w:style w:type="character" w:customStyle="1" w:styleId="l5def13">
    <w:name w:val="l5def13"/>
    <w:basedOn w:val="DefaultParagraphFont"/>
    <w:rsid w:val="00E625A4"/>
    <w:rPr>
      <w:rFonts w:ascii="Arial" w:hAnsi="Arial" w:cs="Arial" w:hint="default"/>
      <w:color w:val="000000"/>
      <w:sz w:val="26"/>
      <w:szCs w:val="26"/>
    </w:rPr>
  </w:style>
  <w:style w:type="character" w:customStyle="1" w:styleId="l5def14">
    <w:name w:val="l5def14"/>
    <w:basedOn w:val="DefaultParagraphFont"/>
    <w:rsid w:val="00E625A4"/>
    <w:rPr>
      <w:rFonts w:ascii="Arial" w:hAnsi="Arial" w:cs="Arial" w:hint="default"/>
      <w:color w:val="000000"/>
      <w:sz w:val="26"/>
      <w:szCs w:val="26"/>
    </w:rPr>
  </w:style>
  <w:style w:type="character" w:customStyle="1" w:styleId="l5def15">
    <w:name w:val="l5def15"/>
    <w:basedOn w:val="DefaultParagraphFont"/>
    <w:rsid w:val="00E625A4"/>
    <w:rPr>
      <w:rFonts w:ascii="Arial" w:hAnsi="Arial" w:cs="Arial" w:hint="default"/>
      <w:color w:val="000000"/>
      <w:sz w:val="26"/>
      <w:szCs w:val="26"/>
    </w:rPr>
  </w:style>
  <w:style w:type="character" w:customStyle="1" w:styleId="l5def16">
    <w:name w:val="l5def16"/>
    <w:basedOn w:val="DefaultParagraphFont"/>
    <w:rsid w:val="00E625A4"/>
    <w:rPr>
      <w:rFonts w:ascii="Arial" w:hAnsi="Arial" w:cs="Arial" w:hint="default"/>
      <w:color w:val="000000"/>
      <w:sz w:val="26"/>
      <w:szCs w:val="26"/>
    </w:rPr>
  </w:style>
  <w:style w:type="character" w:customStyle="1" w:styleId="l5def17">
    <w:name w:val="l5def17"/>
    <w:basedOn w:val="DefaultParagraphFont"/>
    <w:rsid w:val="00E625A4"/>
    <w:rPr>
      <w:rFonts w:ascii="Arial" w:hAnsi="Arial" w:cs="Arial" w:hint="default"/>
      <w:color w:val="000000"/>
      <w:sz w:val="26"/>
      <w:szCs w:val="26"/>
    </w:rPr>
  </w:style>
  <w:style w:type="character" w:customStyle="1" w:styleId="l5def18">
    <w:name w:val="l5def18"/>
    <w:basedOn w:val="DefaultParagraphFont"/>
    <w:rsid w:val="00E625A4"/>
    <w:rPr>
      <w:rFonts w:ascii="Arial" w:hAnsi="Arial" w:cs="Arial" w:hint="default"/>
      <w:color w:val="000000"/>
      <w:sz w:val="26"/>
      <w:szCs w:val="26"/>
    </w:rPr>
  </w:style>
  <w:style w:type="character" w:customStyle="1" w:styleId="l5def19">
    <w:name w:val="l5def19"/>
    <w:basedOn w:val="DefaultParagraphFont"/>
    <w:rsid w:val="00E625A4"/>
    <w:rPr>
      <w:rFonts w:ascii="Arial" w:hAnsi="Arial" w:cs="Arial" w:hint="default"/>
      <w:color w:val="000000"/>
      <w:sz w:val="26"/>
      <w:szCs w:val="26"/>
    </w:rPr>
  </w:style>
  <w:style w:type="character" w:customStyle="1" w:styleId="l5def20">
    <w:name w:val="l5def20"/>
    <w:basedOn w:val="DefaultParagraphFont"/>
    <w:rsid w:val="00E625A4"/>
    <w:rPr>
      <w:rFonts w:ascii="Arial" w:hAnsi="Arial" w:cs="Arial" w:hint="default"/>
      <w:color w:val="000000"/>
      <w:sz w:val="26"/>
      <w:szCs w:val="26"/>
    </w:rPr>
  </w:style>
  <w:style w:type="character" w:customStyle="1" w:styleId="l5def21">
    <w:name w:val="l5def21"/>
    <w:basedOn w:val="DefaultParagraphFont"/>
    <w:rsid w:val="00E625A4"/>
    <w:rPr>
      <w:rFonts w:ascii="Arial" w:hAnsi="Arial" w:cs="Arial" w:hint="default"/>
      <w:color w:val="000000"/>
      <w:sz w:val="26"/>
      <w:szCs w:val="26"/>
    </w:rPr>
  </w:style>
  <w:style w:type="character" w:customStyle="1" w:styleId="l5def22">
    <w:name w:val="l5def22"/>
    <w:basedOn w:val="DefaultParagraphFont"/>
    <w:rsid w:val="00E625A4"/>
    <w:rPr>
      <w:rFonts w:ascii="Arial" w:hAnsi="Arial" w:cs="Arial" w:hint="default"/>
      <w:color w:val="000000"/>
      <w:sz w:val="26"/>
      <w:szCs w:val="26"/>
    </w:rPr>
  </w:style>
  <w:style w:type="character" w:customStyle="1" w:styleId="l5def23">
    <w:name w:val="l5def23"/>
    <w:basedOn w:val="DefaultParagraphFont"/>
    <w:rsid w:val="00E625A4"/>
    <w:rPr>
      <w:rFonts w:ascii="Arial" w:hAnsi="Arial" w:cs="Arial" w:hint="default"/>
      <w:color w:val="000000"/>
      <w:sz w:val="26"/>
      <w:szCs w:val="26"/>
    </w:rPr>
  </w:style>
  <w:style w:type="character" w:customStyle="1" w:styleId="l5def24">
    <w:name w:val="l5def24"/>
    <w:basedOn w:val="DefaultParagraphFont"/>
    <w:rsid w:val="00E625A4"/>
    <w:rPr>
      <w:rFonts w:ascii="Arial" w:hAnsi="Arial" w:cs="Arial" w:hint="default"/>
      <w:color w:val="000000"/>
      <w:sz w:val="26"/>
      <w:szCs w:val="26"/>
    </w:rPr>
  </w:style>
  <w:style w:type="character" w:customStyle="1" w:styleId="l5def25">
    <w:name w:val="l5def25"/>
    <w:basedOn w:val="DefaultParagraphFont"/>
    <w:rsid w:val="00E625A4"/>
    <w:rPr>
      <w:rFonts w:ascii="Arial" w:hAnsi="Arial" w:cs="Arial" w:hint="default"/>
      <w:color w:val="000000"/>
      <w:sz w:val="26"/>
      <w:szCs w:val="26"/>
    </w:rPr>
  </w:style>
  <w:style w:type="character" w:customStyle="1" w:styleId="l5def26">
    <w:name w:val="l5def26"/>
    <w:basedOn w:val="DefaultParagraphFont"/>
    <w:rsid w:val="00E625A4"/>
    <w:rPr>
      <w:rFonts w:ascii="Arial" w:hAnsi="Arial" w:cs="Arial" w:hint="default"/>
      <w:color w:val="000000"/>
      <w:sz w:val="26"/>
      <w:szCs w:val="26"/>
    </w:rPr>
  </w:style>
  <w:style w:type="character" w:customStyle="1" w:styleId="l5def27">
    <w:name w:val="l5def27"/>
    <w:basedOn w:val="DefaultParagraphFont"/>
    <w:rsid w:val="00E625A4"/>
    <w:rPr>
      <w:rFonts w:ascii="Arial" w:hAnsi="Arial" w:cs="Arial" w:hint="default"/>
      <w:color w:val="000000"/>
      <w:sz w:val="26"/>
      <w:szCs w:val="26"/>
    </w:rPr>
  </w:style>
  <w:style w:type="character" w:customStyle="1" w:styleId="l5def28">
    <w:name w:val="l5def28"/>
    <w:basedOn w:val="DefaultParagraphFont"/>
    <w:rsid w:val="00E625A4"/>
    <w:rPr>
      <w:rFonts w:ascii="Arial" w:hAnsi="Arial" w:cs="Arial" w:hint="default"/>
      <w:color w:val="000000"/>
      <w:sz w:val="26"/>
      <w:szCs w:val="26"/>
    </w:rPr>
  </w:style>
  <w:style w:type="character" w:customStyle="1" w:styleId="l5def29">
    <w:name w:val="l5def29"/>
    <w:basedOn w:val="DefaultParagraphFont"/>
    <w:rsid w:val="00E625A4"/>
    <w:rPr>
      <w:rFonts w:ascii="Arial" w:hAnsi="Arial" w:cs="Arial" w:hint="default"/>
      <w:color w:val="000000"/>
      <w:sz w:val="26"/>
      <w:szCs w:val="26"/>
    </w:rPr>
  </w:style>
  <w:style w:type="character" w:customStyle="1" w:styleId="l5def30">
    <w:name w:val="l5def30"/>
    <w:basedOn w:val="DefaultParagraphFont"/>
    <w:rsid w:val="00E625A4"/>
    <w:rPr>
      <w:rFonts w:ascii="Arial" w:hAnsi="Arial" w:cs="Arial" w:hint="default"/>
      <w:color w:val="000000"/>
      <w:sz w:val="26"/>
      <w:szCs w:val="26"/>
    </w:rPr>
  </w:style>
  <w:style w:type="character" w:customStyle="1" w:styleId="l5def31">
    <w:name w:val="l5def31"/>
    <w:basedOn w:val="DefaultParagraphFont"/>
    <w:rsid w:val="00E625A4"/>
    <w:rPr>
      <w:rFonts w:ascii="Arial" w:hAnsi="Arial" w:cs="Arial" w:hint="default"/>
      <w:color w:val="000000"/>
      <w:sz w:val="26"/>
      <w:szCs w:val="26"/>
    </w:rPr>
  </w:style>
  <w:style w:type="character" w:customStyle="1" w:styleId="l5def32">
    <w:name w:val="l5def32"/>
    <w:basedOn w:val="DefaultParagraphFont"/>
    <w:rsid w:val="00E625A4"/>
    <w:rPr>
      <w:rFonts w:ascii="Arial" w:hAnsi="Arial" w:cs="Arial" w:hint="default"/>
      <w:color w:val="000000"/>
      <w:sz w:val="26"/>
      <w:szCs w:val="26"/>
    </w:rPr>
  </w:style>
  <w:style w:type="character" w:customStyle="1" w:styleId="l5def33">
    <w:name w:val="l5def33"/>
    <w:basedOn w:val="DefaultParagraphFont"/>
    <w:rsid w:val="00E625A4"/>
    <w:rPr>
      <w:rFonts w:ascii="Arial" w:hAnsi="Arial" w:cs="Arial" w:hint="default"/>
      <w:color w:val="000000"/>
      <w:sz w:val="26"/>
      <w:szCs w:val="26"/>
    </w:rPr>
  </w:style>
  <w:style w:type="character" w:customStyle="1" w:styleId="l5def34">
    <w:name w:val="l5def34"/>
    <w:basedOn w:val="DefaultParagraphFont"/>
    <w:rsid w:val="00E625A4"/>
    <w:rPr>
      <w:rFonts w:ascii="Arial" w:hAnsi="Arial" w:cs="Arial" w:hint="default"/>
      <w:color w:val="000000"/>
      <w:sz w:val="26"/>
      <w:szCs w:val="26"/>
    </w:rPr>
  </w:style>
  <w:style w:type="character" w:customStyle="1" w:styleId="l5def35">
    <w:name w:val="l5def35"/>
    <w:basedOn w:val="DefaultParagraphFont"/>
    <w:rsid w:val="00E625A4"/>
    <w:rPr>
      <w:rFonts w:ascii="Arial" w:hAnsi="Arial" w:cs="Arial" w:hint="default"/>
      <w:color w:val="000000"/>
      <w:sz w:val="26"/>
      <w:szCs w:val="26"/>
    </w:rPr>
  </w:style>
  <w:style w:type="character" w:customStyle="1" w:styleId="l5def36">
    <w:name w:val="l5def36"/>
    <w:basedOn w:val="DefaultParagraphFont"/>
    <w:rsid w:val="00E625A4"/>
    <w:rPr>
      <w:rFonts w:ascii="Arial" w:hAnsi="Arial" w:cs="Arial" w:hint="default"/>
      <w:color w:val="000000"/>
      <w:sz w:val="26"/>
      <w:szCs w:val="26"/>
    </w:rPr>
  </w:style>
  <w:style w:type="character" w:customStyle="1" w:styleId="l5def37">
    <w:name w:val="l5def37"/>
    <w:basedOn w:val="DefaultParagraphFont"/>
    <w:rsid w:val="00E625A4"/>
    <w:rPr>
      <w:rFonts w:ascii="Arial" w:hAnsi="Arial" w:cs="Arial" w:hint="default"/>
      <w:color w:val="000000"/>
      <w:sz w:val="26"/>
      <w:szCs w:val="26"/>
    </w:rPr>
  </w:style>
  <w:style w:type="character" w:customStyle="1" w:styleId="l5def38">
    <w:name w:val="l5def38"/>
    <w:basedOn w:val="DefaultParagraphFont"/>
    <w:rsid w:val="00E625A4"/>
    <w:rPr>
      <w:rFonts w:ascii="Arial" w:hAnsi="Arial" w:cs="Arial" w:hint="default"/>
      <w:color w:val="000000"/>
      <w:sz w:val="26"/>
      <w:szCs w:val="26"/>
    </w:rPr>
  </w:style>
  <w:style w:type="character" w:customStyle="1" w:styleId="l5def39">
    <w:name w:val="l5def39"/>
    <w:basedOn w:val="DefaultParagraphFont"/>
    <w:rsid w:val="00E625A4"/>
    <w:rPr>
      <w:rFonts w:ascii="Arial" w:hAnsi="Arial" w:cs="Arial" w:hint="default"/>
      <w:color w:val="000000"/>
      <w:sz w:val="26"/>
      <w:szCs w:val="26"/>
    </w:rPr>
  </w:style>
  <w:style w:type="character" w:customStyle="1" w:styleId="l5def40">
    <w:name w:val="l5def40"/>
    <w:basedOn w:val="DefaultParagraphFont"/>
    <w:rsid w:val="00E625A4"/>
    <w:rPr>
      <w:rFonts w:ascii="Arial" w:hAnsi="Arial" w:cs="Arial" w:hint="default"/>
      <w:color w:val="000000"/>
      <w:sz w:val="26"/>
      <w:szCs w:val="26"/>
    </w:rPr>
  </w:style>
  <w:style w:type="character" w:customStyle="1" w:styleId="l5def41">
    <w:name w:val="l5def41"/>
    <w:basedOn w:val="DefaultParagraphFont"/>
    <w:rsid w:val="00E625A4"/>
    <w:rPr>
      <w:rFonts w:ascii="Arial" w:hAnsi="Arial" w:cs="Arial" w:hint="default"/>
      <w:color w:val="000000"/>
      <w:sz w:val="26"/>
      <w:szCs w:val="26"/>
    </w:rPr>
  </w:style>
  <w:style w:type="character" w:customStyle="1" w:styleId="l5def42">
    <w:name w:val="l5def42"/>
    <w:basedOn w:val="DefaultParagraphFont"/>
    <w:rsid w:val="00E625A4"/>
    <w:rPr>
      <w:rFonts w:ascii="Arial" w:hAnsi="Arial" w:cs="Arial" w:hint="default"/>
      <w:color w:val="000000"/>
      <w:sz w:val="26"/>
      <w:szCs w:val="26"/>
    </w:rPr>
  </w:style>
  <w:style w:type="character" w:customStyle="1" w:styleId="l5def43">
    <w:name w:val="l5def43"/>
    <w:basedOn w:val="DefaultParagraphFont"/>
    <w:rsid w:val="00E625A4"/>
    <w:rPr>
      <w:rFonts w:ascii="Arial" w:hAnsi="Arial" w:cs="Arial" w:hint="default"/>
      <w:color w:val="000000"/>
      <w:sz w:val="26"/>
      <w:szCs w:val="26"/>
    </w:rPr>
  </w:style>
  <w:style w:type="character" w:customStyle="1" w:styleId="l5def44">
    <w:name w:val="l5def44"/>
    <w:basedOn w:val="DefaultParagraphFont"/>
    <w:rsid w:val="00E625A4"/>
    <w:rPr>
      <w:rFonts w:ascii="Arial" w:hAnsi="Arial" w:cs="Arial" w:hint="default"/>
      <w:color w:val="000000"/>
      <w:sz w:val="26"/>
      <w:szCs w:val="26"/>
    </w:rPr>
  </w:style>
  <w:style w:type="character" w:customStyle="1" w:styleId="l5def45">
    <w:name w:val="l5def45"/>
    <w:basedOn w:val="DefaultParagraphFont"/>
    <w:rsid w:val="00E625A4"/>
    <w:rPr>
      <w:rFonts w:ascii="Arial" w:hAnsi="Arial" w:cs="Arial" w:hint="default"/>
      <w:color w:val="000000"/>
      <w:sz w:val="26"/>
      <w:szCs w:val="26"/>
    </w:rPr>
  </w:style>
  <w:style w:type="character" w:customStyle="1" w:styleId="l5def46">
    <w:name w:val="l5def46"/>
    <w:basedOn w:val="DefaultParagraphFont"/>
    <w:rsid w:val="00E625A4"/>
    <w:rPr>
      <w:rFonts w:ascii="Arial" w:hAnsi="Arial" w:cs="Arial" w:hint="default"/>
      <w:color w:val="000000"/>
      <w:sz w:val="26"/>
      <w:szCs w:val="26"/>
    </w:rPr>
  </w:style>
  <w:style w:type="character" w:customStyle="1" w:styleId="l5def47">
    <w:name w:val="l5def47"/>
    <w:basedOn w:val="DefaultParagraphFont"/>
    <w:rsid w:val="00E625A4"/>
    <w:rPr>
      <w:rFonts w:ascii="Arial" w:hAnsi="Arial" w:cs="Arial" w:hint="default"/>
      <w:color w:val="000000"/>
      <w:sz w:val="26"/>
      <w:szCs w:val="26"/>
    </w:rPr>
  </w:style>
  <w:style w:type="character" w:customStyle="1" w:styleId="l5def48">
    <w:name w:val="l5def48"/>
    <w:basedOn w:val="DefaultParagraphFont"/>
    <w:rsid w:val="00E625A4"/>
    <w:rPr>
      <w:rFonts w:ascii="Arial" w:hAnsi="Arial" w:cs="Arial" w:hint="default"/>
      <w:color w:val="000000"/>
      <w:sz w:val="26"/>
      <w:szCs w:val="26"/>
    </w:rPr>
  </w:style>
  <w:style w:type="character" w:customStyle="1" w:styleId="l5def49">
    <w:name w:val="l5def49"/>
    <w:basedOn w:val="DefaultParagraphFont"/>
    <w:rsid w:val="00E625A4"/>
    <w:rPr>
      <w:rFonts w:ascii="Arial" w:hAnsi="Arial" w:cs="Arial" w:hint="default"/>
      <w:color w:val="000000"/>
      <w:sz w:val="26"/>
      <w:szCs w:val="26"/>
    </w:rPr>
  </w:style>
  <w:style w:type="character" w:customStyle="1" w:styleId="l5def50">
    <w:name w:val="l5def50"/>
    <w:basedOn w:val="DefaultParagraphFont"/>
    <w:rsid w:val="00E625A4"/>
    <w:rPr>
      <w:rFonts w:ascii="Arial" w:hAnsi="Arial" w:cs="Arial" w:hint="default"/>
      <w:color w:val="000000"/>
      <w:sz w:val="26"/>
      <w:szCs w:val="26"/>
    </w:rPr>
  </w:style>
  <w:style w:type="character" w:customStyle="1" w:styleId="l5def51">
    <w:name w:val="l5def51"/>
    <w:basedOn w:val="DefaultParagraphFont"/>
    <w:rsid w:val="00E625A4"/>
    <w:rPr>
      <w:rFonts w:ascii="Arial" w:hAnsi="Arial" w:cs="Arial" w:hint="default"/>
      <w:color w:val="000000"/>
      <w:sz w:val="26"/>
      <w:szCs w:val="26"/>
    </w:rPr>
  </w:style>
  <w:style w:type="character" w:customStyle="1" w:styleId="l5def52">
    <w:name w:val="l5def52"/>
    <w:basedOn w:val="DefaultParagraphFont"/>
    <w:rsid w:val="00E625A4"/>
    <w:rPr>
      <w:rFonts w:ascii="Arial" w:hAnsi="Arial" w:cs="Arial" w:hint="default"/>
      <w:color w:val="000000"/>
      <w:sz w:val="26"/>
      <w:szCs w:val="26"/>
    </w:rPr>
  </w:style>
  <w:style w:type="character" w:customStyle="1" w:styleId="l5def53">
    <w:name w:val="l5def53"/>
    <w:basedOn w:val="DefaultParagraphFont"/>
    <w:rsid w:val="00E625A4"/>
    <w:rPr>
      <w:rFonts w:ascii="Arial" w:hAnsi="Arial" w:cs="Arial" w:hint="default"/>
      <w:color w:val="000000"/>
      <w:sz w:val="26"/>
      <w:szCs w:val="26"/>
    </w:rPr>
  </w:style>
  <w:style w:type="character" w:customStyle="1" w:styleId="l5def54">
    <w:name w:val="l5def54"/>
    <w:basedOn w:val="DefaultParagraphFont"/>
    <w:rsid w:val="00E625A4"/>
    <w:rPr>
      <w:rFonts w:ascii="Arial" w:hAnsi="Arial" w:cs="Arial" w:hint="default"/>
      <w:color w:val="000000"/>
      <w:sz w:val="26"/>
      <w:szCs w:val="26"/>
    </w:rPr>
  </w:style>
  <w:style w:type="character" w:customStyle="1" w:styleId="l5def55">
    <w:name w:val="l5def55"/>
    <w:basedOn w:val="DefaultParagraphFont"/>
    <w:rsid w:val="00E625A4"/>
    <w:rPr>
      <w:rFonts w:ascii="Arial" w:hAnsi="Arial" w:cs="Arial" w:hint="default"/>
      <w:color w:val="000000"/>
      <w:sz w:val="26"/>
      <w:szCs w:val="26"/>
    </w:rPr>
  </w:style>
  <w:style w:type="character" w:customStyle="1" w:styleId="l5def56">
    <w:name w:val="l5def56"/>
    <w:basedOn w:val="DefaultParagraphFont"/>
    <w:rsid w:val="00E625A4"/>
    <w:rPr>
      <w:rFonts w:ascii="Arial" w:hAnsi="Arial" w:cs="Arial" w:hint="default"/>
      <w:color w:val="000000"/>
      <w:sz w:val="26"/>
      <w:szCs w:val="26"/>
    </w:rPr>
  </w:style>
  <w:style w:type="character" w:customStyle="1" w:styleId="l5def57">
    <w:name w:val="l5def57"/>
    <w:basedOn w:val="DefaultParagraphFont"/>
    <w:rsid w:val="00E625A4"/>
    <w:rPr>
      <w:rFonts w:ascii="Arial" w:hAnsi="Arial" w:cs="Arial" w:hint="default"/>
      <w:color w:val="000000"/>
      <w:sz w:val="26"/>
      <w:szCs w:val="26"/>
    </w:rPr>
  </w:style>
  <w:style w:type="character" w:customStyle="1" w:styleId="l5tlu1">
    <w:name w:val="l5tlu1"/>
    <w:basedOn w:val="DefaultParagraphFont"/>
    <w:rsid w:val="00E625A4"/>
    <w:rPr>
      <w:b/>
      <w:bCs/>
      <w:color w:val="000000"/>
      <w:sz w:val="32"/>
      <w:szCs w:val="32"/>
    </w:rPr>
  </w:style>
  <w:style w:type="character" w:customStyle="1" w:styleId="l5def58">
    <w:name w:val="l5def58"/>
    <w:basedOn w:val="DefaultParagraphFont"/>
    <w:rsid w:val="003A4B6A"/>
    <w:rPr>
      <w:rFonts w:ascii="Arial" w:hAnsi="Arial" w:cs="Arial" w:hint="default"/>
      <w:color w:val="000000"/>
      <w:sz w:val="26"/>
      <w:szCs w:val="26"/>
    </w:rPr>
  </w:style>
  <w:style w:type="character" w:customStyle="1" w:styleId="l5def59">
    <w:name w:val="l5def59"/>
    <w:basedOn w:val="DefaultParagraphFont"/>
    <w:rsid w:val="003A4B6A"/>
    <w:rPr>
      <w:rFonts w:ascii="Arial" w:hAnsi="Arial" w:cs="Arial" w:hint="default"/>
      <w:color w:val="000000"/>
      <w:sz w:val="26"/>
      <w:szCs w:val="26"/>
    </w:rPr>
  </w:style>
  <w:style w:type="character" w:customStyle="1" w:styleId="l5def60">
    <w:name w:val="l5def60"/>
    <w:basedOn w:val="DefaultParagraphFont"/>
    <w:rsid w:val="003A4B6A"/>
    <w:rPr>
      <w:rFonts w:ascii="Arial" w:hAnsi="Arial" w:cs="Arial" w:hint="default"/>
      <w:color w:val="000000"/>
      <w:sz w:val="26"/>
      <w:szCs w:val="26"/>
    </w:rPr>
  </w:style>
  <w:style w:type="character" w:customStyle="1" w:styleId="l5def61">
    <w:name w:val="l5def61"/>
    <w:basedOn w:val="DefaultParagraphFont"/>
    <w:rsid w:val="003A4B6A"/>
    <w:rPr>
      <w:rFonts w:ascii="Arial" w:hAnsi="Arial" w:cs="Arial" w:hint="default"/>
      <w:color w:val="000000"/>
      <w:sz w:val="26"/>
      <w:szCs w:val="26"/>
    </w:rPr>
  </w:style>
  <w:style w:type="character" w:customStyle="1" w:styleId="l5def62">
    <w:name w:val="l5def62"/>
    <w:basedOn w:val="DefaultParagraphFont"/>
    <w:rsid w:val="003A4B6A"/>
    <w:rPr>
      <w:rFonts w:ascii="Arial" w:hAnsi="Arial" w:cs="Arial" w:hint="default"/>
      <w:color w:val="000000"/>
      <w:sz w:val="26"/>
      <w:szCs w:val="26"/>
    </w:rPr>
  </w:style>
  <w:style w:type="character" w:customStyle="1" w:styleId="l5def63">
    <w:name w:val="l5def63"/>
    <w:basedOn w:val="DefaultParagraphFont"/>
    <w:rsid w:val="003A4B6A"/>
    <w:rPr>
      <w:rFonts w:ascii="Arial" w:hAnsi="Arial" w:cs="Arial" w:hint="default"/>
      <w:color w:val="000000"/>
      <w:sz w:val="26"/>
      <w:szCs w:val="26"/>
    </w:rPr>
  </w:style>
  <w:style w:type="character" w:customStyle="1" w:styleId="l5def64">
    <w:name w:val="l5def64"/>
    <w:basedOn w:val="DefaultParagraphFont"/>
    <w:rsid w:val="003A4B6A"/>
    <w:rPr>
      <w:rFonts w:ascii="Arial" w:hAnsi="Arial" w:cs="Arial" w:hint="default"/>
      <w:color w:val="000000"/>
      <w:sz w:val="26"/>
      <w:szCs w:val="26"/>
    </w:rPr>
  </w:style>
  <w:style w:type="character" w:customStyle="1" w:styleId="l5def65">
    <w:name w:val="l5def65"/>
    <w:basedOn w:val="DefaultParagraphFont"/>
    <w:rsid w:val="003A4B6A"/>
    <w:rPr>
      <w:rFonts w:ascii="Arial" w:hAnsi="Arial" w:cs="Arial" w:hint="default"/>
      <w:color w:val="000000"/>
      <w:sz w:val="26"/>
      <w:szCs w:val="26"/>
    </w:rPr>
  </w:style>
  <w:style w:type="character" w:customStyle="1" w:styleId="l5def66">
    <w:name w:val="l5def66"/>
    <w:basedOn w:val="DefaultParagraphFont"/>
    <w:rsid w:val="003A4B6A"/>
    <w:rPr>
      <w:rFonts w:ascii="Arial" w:hAnsi="Arial" w:cs="Arial" w:hint="default"/>
      <w:color w:val="000000"/>
      <w:sz w:val="26"/>
      <w:szCs w:val="26"/>
    </w:rPr>
  </w:style>
  <w:style w:type="character" w:customStyle="1" w:styleId="l5def67">
    <w:name w:val="l5def67"/>
    <w:basedOn w:val="DefaultParagraphFont"/>
    <w:rsid w:val="003A4B6A"/>
    <w:rPr>
      <w:rFonts w:ascii="Arial" w:hAnsi="Arial" w:cs="Arial" w:hint="default"/>
      <w:color w:val="000000"/>
      <w:sz w:val="26"/>
      <w:szCs w:val="26"/>
    </w:rPr>
  </w:style>
  <w:style w:type="character" w:customStyle="1" w:styleId="l5def68">
    <w:name w:val="l5def68"/>
    <w:basedOn w:val="DefaultParagraphFont"/>
    <w:rsid w:val="003A4B6A"/>
    <w:rPr>
      <w:rFonts w:ascii="Arial" w:hAnsi="Arial" w:cs="Arial" w:hint="default"/>
      <w:color w:val="000000"/>
      <w:sz w:val="26"/>
      <w:szCs w:val="26"/>
    </w:rPr>
  </w:style>
  <w:style w:type="character" w:customStyle="1" w:styleId="l5def69">
    <w:name w:val="l5def69"/>
    <w:basedOn w:val="DefaultParagraphFont"/>
    <w:rsid w:val="003A4B6A"/>
    <w:rPr>
      <w:rFonts w:ascii="Arial" w:hAnsi="Arial" w:cs="Arial" w:hint="default"/>
      <w:color w:val="000000"/>
      <w:sz w:val="26"/>
      <w:szCs w:val="26"/>
    </w:rPr>
  </w:style>
  <w:style w:type="character" w:customStyle="1" w:styleId="l5def70">
    <w:name w:val="l5def70"/>
    <w:basedOn w:val="DefaultParagraphFont"/>
    <w:rsid w:val="003A4B6A"/>
    <w:rPr>
      <w:rFonts w:ascii="Arial" w:hAnsi="Arial" w:cs="Arial" w:hint="default"/>
      <w:color w:val="000000"/>
      <w:sz w:val="26"/>
      <w:szCs w:val="26"/>
    </w:rPr>
  </w:style>
  <w:style w:type="character" w:customStyle="1" w:styleId="l5def71">
    <w:name w:val="l5def71"/>
    <w:basedOn w:val="DefaultParagraphFont"/>
    <w:rsid w:val="003A4B6A"/>
    <w:rPr>
      <w:rFonts w:ascii="Arial" w:hAnsi="Arial" w:cs="Arial" w:hint="default"/>
      <w:color w:val="000000"/>
      <w:sz w:val="26"/>
      <w:szCs w:val="26"/>
    </w:rPr>
  </w:style>
  <w:style w:type="character" w:customStyle="1" w:styleId="l5def72">
    <w:name w:val="l5def72"/>
    <w:basedOn w:val="DefaultParagraphFont"/>
    <w:rsid w:val="003A4B6A"/>
    <w:rPr>
      <w:rFonts w:ascii="Arial" w:hAnsi="Arial" w:cs="Arial" w:hint="default"/>
      <w:color w:val="000000"/>
      <w:sz w:val="26"/>
      <w:szCs w:val="26"/>
    </w:rPr>
  </w:style>
  <w:style w:type="character" w:customStyle="1" w:styleId="l5def73">
    <w:name w:val="l5def73"/>
    <w:basedOn w:val="DefaultParagraphFont"/>
    <w:rsid w:val="003A4B6A"/>
    <w:rPr>
      <w:rFonts w:ascii="Arial" w:hAnsi="Arial" w:cs="Arial" w:hint="default"/>
      <w:color w:val="000000"/>
      <w:sz w:val="26"/>
      <w:szCs w:val="26"/>
    </w:rPr>
  </w:style>
  <w:style w:type="character" w:customStyle="1" w:styleId="l5def74">
    <w:name w:val="l5def74"/>
    <w:basedOn w:val="DefaultParagraphFont"/>
    <w:rsid w:val="003A4B6A"/>
    <w:rPr>
      <w:rFonts w:ascii="Arial" w:hAnsi="Arial" w:cs="Arial" w:hint="default"/>
      <w:color w:val="000000"/>
      <w:sz w:val="26"/>
      <w:szCs w:val="26"/>
    </w:rPr>
  </w:style>
  <w:style w:type="character" w:customStyle="1" w:styleId="l5def75">
    <w:name w:val="l5def75"/>
    <w:basedOn w:val="DefaultParagraphFont"/>
    <w:rsid w:val="003A4B6A"/>
    <w:rPr>
      <w:rFonts w:ascii="Arial" w:hAnsi="Arial" w:cs="Arial" w:hint="default"/>
      <w:color w:val="000000"/>
      <w:sz w:val="26"/>
      <w:szCs w:val="26"/>
    </w:rPr>
  </w:style>
  <w:style w:type="character" w:customStyle="1" w:styleId="l5def76">
    <w:name w:val="l5def76"/>
    <w:basedOn w:val="DefaultParagraphFont"/>
    <w:rsid w:val="003A4B6A"/>
    <w:rPr>
      <w:rFonts w:ascii="Arial" w:hAnsi="Arial" w:cs="Arial" w:hint="default"/>
      <w:color w:val="000000"/>
      <w:sz w:val="26"/>
      <w:szCs w:val="26"/>
    </w:rPr>
  </w:style>
  <w:style w:type="character" w:customStyle="1" w:styleId="l5def77">
    <w:name w:val="l5def77"/>
    <w:basedOn w:val="DefaultParagraphFont"/>
    <w:rsid w:val="003A4B6A"/>
    <w:rPr>
      <w:rFonts w:ascii="Arial" w:hAnsi="Arial" w:cs="Arial" w:hint="default"/>
      <w:color w:val="000000"/>
      <w:sz w:val="26"/>
      <w:szCs w:val="26"/>
    </w:rPr>
  </w:style>
  <w:style w:type="character" w:customStyle="1" w:styleId="l5def78">
    <w:name w:val="l5def78"/>
    <w:basedOn w:val="DefaultParagraphFont"/>
    <w:rsid w:val="003A4B6A"/>
    <w:rPr>
      <w:rFonts w:ascii="Arial" w:hAnsi="Arial" w:cs="Arial" w:hint="default"/>
      <w:color w:val="000000"/>
      <w:sz w:val="26"/>
      <w:szCs w:val="26"/>
    </w:rPr>
  </w:style>
  <w:style w:type="character" w:customStyle="1" w:styleId="l5def79">
    <w:name w:val="l5def79"/>
    <w:basedOn w:val="DefaultParagraphFont"/>
    <w:rsid w:val="003A4B6A"/>
    <w:rPr>
      <w:rFonts w:ascii="Arial" w:hAnsi="Arial" w:cs="Arial" w:hint="default"/>
      <w:color w:val="000000"/>
      <w:sz w:val="26"/>
      <w:szCs w:val="26"/>
    </w:rPr>
  </w:style>
  <w:style w:type="character" w:customStyle="1" w:styleId="l5def80">
    <w:name w:val="l5def80"/>
    <w:basedOn w:val="DefaultParagraphFont"/>
    <w:rsid w:val="003A4B6A"/>
    <w:rPr>
      <w:rFonts w:ascii="Arial" w:hAnsi="Arial" w:cs="Arial" w:hint="default"/>
      <w:color w:val="000000"/>
      <w:sz w:val="26"/>
      <w:szCs w:val="26"/>
    </w:rPr>
  </w:style>
  <w:style w:type="character" w:customStyle="1" w:styleId="l5def81">
    <w:name w:val="l5def81"/>
    <w:basedOn w:val="DefaultParagraphFont"/>
    <w:rsid w:val="003A4B6A"/>
    <w:rPr>
      <w:rFonts w:ascii="Arial" w:hAnsi="Arial" w:cs="Arial" w:hint="default"/>
      <w:color w:val="000000"/>
      <w:sz w:val="26"/>
      <w:szCs w:val="26"/>
    </w:rPr>
  </w:style>
  <w:style w:type="character" w:customStyle="1" w:styleId="l5def82">
    <w:name w:val="l5def82"/>
    <w:basedOn w:val="DefaultParagraphFont"/>
    <w:rsid w:val="003A4B6A"/>
    <w:rPr>
      <w:rFonts w:ascii="Arial" w:hAnsi="Arial" w:cs="Arial" w:hint="default"/>
      <w:color w:val="000000"/>
      <w:sz w:val="26"/>
      <w:szCs w:val="26"/>
    </w:rPr>
  </w:style>
  <w:style w:type="character" w:customStyle="1" w:styleId="l5def83">
    <w:name w:val="l5def83"/>
    <w:basedOn w:val="DefaultParagraphFont"/>
    <w:rsid w:val="003A4B6A"/>
    <w:rPr>
      <w:rFonts w:ascii="Arial" w:hAnsi="Arial" w:cs="Arial" w:hint="default"/>
      <w:color w:val="000000"/>
      <w:sz w:val="26"/>
      <w:szCs w:val="26"/>
    </w:rPr>
  </w:style>
  <w:style w:type="character" w:customStyle="1" w:styleId="l5def84">
    <w:name w:val="l5def84"/>
    <w:basedOn w:val="DefaultParagraphFont"/>
    <w:rsid w:val="003A4B6A"/>
    <w:rPr>
      <w:rFonts w:ascii="Arial" w:hAnsi="Arial" w:cs="Arial" w:hint="default"/>
      <w:color w:val="000000"/>
      <w:sz w:val="26"/>
      <w:szCs w:val="26"/>
    </w:rPr>
  </w:style>
  <w:style w:type="character" w:customStyle="1" w:styleId="l5def85">
    <w:name w:val="l5def85"/>
    <w:basedOn w:val="DefaultParagraphFont"/>
    <w:rsid w:val="003A4B6A"/>
    <w:rPr>
      <w:rFonts w:ascii="Arial" w:hAnsi="Arial" w:cs="Arial" w:hint="default"/>
      <w:color w:val="000000"/>
      <w:sz w:val="26"/>
      <w:szCs w:val="26"/>
    </w:rPr>
  </w:style>
  <w:style w:type="character" w:customStyle="1" w:styleId="l5def86">
    <w:name w:val="l5def86"/>
    <w:basedOn w:val="DefaultParagraphFont"/>
    <w:rsid w:val="003A4B6A"/>
    <w:rPr>
      <w:rFonts w:ascii="Arial" w:hAnsi="Arial" w:cs="Arial" w:hint="default"/>
      <w:color w:val="000000"/>
      <w:sz w:val="26"/>
      <w:szCs w:val="26"/>
    </w:rPr>
  </w:style>
  <w:style w:type="character" w:customStyle="1" w:styleId="l5def87">
    <w:name w:val="l5def87"/>
    <w:basedOn w:val="DefaultParagraphFont"/>
    <w:rsid w:val="003A4B6A"/>
    <w:rPr>
      <w:rFonts w:ascii="Arial" w:hAnsi="Arial" w:cs="Arial" w:hint="default"/>
      <w:color w:val="000000"/>
      <w:sz w:val="26"/>
      <w:szCs w:val="26"/>
    </w:rPr>
  </w:style>
  <w:style w:type="character" w:customStyle="1" w:styleId="l5def88">
    <w:name w:val="l5def88"/>
    <w:basedOn w:val="DefaultParagraphFont"/>
    <w:rsid w:val="003A4B6A"/>
    <w:rPr>
      <w:rFonts w:ascii="Arial" w:hAnsi="Arial" w:cs="Arial" w:hint="default"/>
      <w:color w:val="000000"/>
      <w:sz w:val="26"/>
      <w:szCs w:val="26"/>
    </w:rPr>
  </w:style>
  <w:style w:type="character" w:customStyle="1" w:styleId="l5def89">
    <w:name w:val="l5def89"/>
    <w:basedOn w:val="DefaultParagraphFont"/>
    <w:rsid w:val="003A4B6A"/>
    <w:rPr>
      <w:rFonts w:ascii="Arial" w:hAnsi="Arial" w:cs="Arial" w:hint="default"/>
      <w:color w:val="000000"/>
      <w:sz w:val="26"/>
      <w:szCs w:val="26"/>
    </w:rPr>
  </w:style>
  <w:style w:type="character" w:customStyle="1" w:styleId="l5def90">
    <w:name w:val="l5def90"/>
    <w:basedOn w:val="DefaultParagraphFont"/>
    <w:rsid w:val="003A4B6A"/>
    <w:rPr>
      <w:rFonts w:ascii="Arial" w:hAnsi="Arial" w:cs="Arial" w:hint="default"/>
      <w:color w:val="000000"/>
      <w:sz w:val="26"/>
      <w:szCs w:val="26"/>
    </w:rPr>
  </w:style>
  <w:style w:type="character" w:customStyle="1" w:styleId="l5def91">
    <w:name w:val="l5def91"/>
    <w:basedOn w:val="DefaultParagraphFont"/>
    <w:rsid w:val="003A4B6A"/>
    <w:rPr>
      <w:rFonts w:ascii="Arial" w:hAnsi="Arial" w:cs="Arial" w:hint="default"/>
      <w:color w:val="000000"/>
      <w:sz w:val="26"/>
      <w:szCs w:val="26"/>
    </w:rPr>
  </w:style>
  <w:style w:type="character" w:customStyle="1" w:styleId="l5def92">
    <w:name w:val="l5def92"/>
    <w:basedOn w:val="DefaultParagraphFont"/>
    <w:rsid w:val="003A4B6A"/>
    <w:rPr>
      <w:rFonts w:ascii="Arial" w:hAnsi="Arial" w:cs="Arial" w:hint="default"/>
      <w:color w:val="000000"/>
      <w:sz w:val="26"/>
      <w:szCs w:val="26"/>
    </w:rPr>
  </w:style>
  <w:style w:type="character" w:customStyle="1" w:styleId="l5def93">
    <w:name w:val="l5def93"/>
    <w:basedOn w:val="DefaultParagraphFont"/>
    <w:rsid w:val="003A4B6A"/>
    <w:rPr>
      <w:rFonts w:ascii="Arial" w:hAnsi="Arial" w:cs="Arial" w:hint="default"/>
      <w:color w:val="000000"/>
      <w:sz w:val="26"/>
      <w:szCs w:val="26"/>
    </w:rPr>
  </w:style>
  <w:style w:type="character" w:customStyle="1" w:styleId="l5def94">
    <w:name w:val="l5def94"/>
    <w:basedOn w:val="DefaultParagraphFont"/>
    <w:rsid w:val="003A4B6A"/>
    <w:rPr>
      <w:rFonts w:ascii="Arial" w:hAnsi="Arial" w:cs="Arial" w:hint="default"/>
      <w:color w:val="000000"/>
      <w:sz w:val="26"/>
      <w:szCs w:val="26"/>
    </w:rPr>
  </w:style>
  <w:style w:type="character" w:customStyle="1" w:styleId="l5def95">
    <w:name w:val="l5def95"/>
    <w:basedOn w:val="DefaultParagraphFont"/>
    <w:rsid w:val="003A4B6A"/>
    <w:rPr>
      <w:rFonts w:ascii="Arial" w:hAnsi="Arial" w:cs="Arial" w:hint="default"/>
      <w:color w:val="000000"/>
      <w:sz w:val="26"/>
      <w:szCs w:val="26"/>
    </w:rPr>
  </w:style>
  <w:style w:type="character" w:customStyle="1" w:styleId="l5def96">
    <w:name w:val="l5def96"/>
    <w:basedOn w:val="DefaultParagraphFont"/>
    <w:rsid w:val="003A4B6A"/>
    <w:rPr>
      <w:rFonts w:ascii="Arial" w:hAnsi="Arial" w:cs="Arial" w:hint="default"/>
      <w:color w:val="000000"/>
      <w:sz w:val="26"/>
      <w:szCs w:val="26"/>
    </w:rPr>
  </w:style>
  <w:style w:type="character" w:customStyle="1" w:styleId="l5def97">
    <w:name w:val="l5def97"/>
    <w:basedOn w:val="DefaultParagraphFont"/>
    <w:rsid w:val="003A4B6A"/>
    <w:rPr>
      <w:rFonts w:ascii="Arial" w:hAnsi="Arial" w:cs="Arial" w:hint="default"/>
      <w:color w:val="000000"/>
      <w:sz w:val="26"/>
      <w:szCs w:val="26"/>
    </w:rPr>
  </w:style>
  <w:style w:type="character" w:customStyle="1" w:styleId="l5def98">
    <w:name w:val="l5def98"/>
    <w:basedOn w:val="DefaultParagraphFont"/>
    <w:rsid w:val="003A4B6A"/>
    <w:rPr>
      <w:rFonts w:ascii="Arial" w:hAnsi="Arial" w:cs="Arial" w:hint="default"/>
      <w:color w:val="000000"/>
      <w:sz w:val="26"/>
      <w:szCs w:val="26"/>
    </w:rPr>
  </w:style>
  <w:style w:type="character" w:customStyle="1" w:styleId="l5def99">
    <w:name w:val="l5def99"/>
    <w:basedOn w:val="DefaultParagraphFont"/>
    <w:rsid w:val="003A4B6A"/>
    <w:rPr>
      <w:rFonts w:ascii="Arial" w:hAnsi="Arial" w:cs="Arial" w:hint="default"/>
      <w:color w:val="000000"/>
      <w:sz w:val="26"/>
      <w:szCs w:val="26"/>
    </w:rPr>
  </w:style>
  <w:style w:type="character" w:customStyle="1" w:styleId="l5def100">
    <w:name w:val="l5def100"/>
    <w:basedOn w:val="DefaultParagraphFont"/>
    <w:rsid w:val="003A4B6A"/>
    <w:rPr>
      <w:rFonts w:ascii="Arial" w:hAnsi="Arial" w:cs="Arial" w:hint="default"/>
      <w:color w:val="000000"/>
      <w:sz w:val="26"/>
      <w:szCs w:val="26"/>
    </w:rPr>
  </w:style>
  <w:style w:type="character" w:customStyle="1" w:styleId="l5def101">
    <w:name w:val="l5def101"/>
    <w:basedOn w:val="DefaultParagraphFont"/>
    <w:rsid w:val="003A4B6A"/>
    <w:rPr>
      <w:rFonts w:ascii="Arial" w:hAnsi="Arial" w:cs="Arial" w:hint="default"/>
      <w:color w:val="000000"/>
      <w:sz w:val="26"/>
      <w:szCs w:val="26"/>
    </w:rPr>
  </w:style>
  <w:style w:type="character" w:customStyle="1" w:styleId="l5def103">
    <w:name w:val="l5def103"/>
    <w:basedOn w:val="DefaultParagraphFont"/>
    <w:rsid w:val="003A4B6A"/>
    <w:rPr>
      <w:rFonts w:ascii="Arial" w:hAnsi="Arial" w:cs="Arial" w:hint="default"/>
      <w:color w:val="000000"/>
      <w:sz w:val="26"/>
      <w:szCs w:val="26"/>
    </w:rPr>
  </w:style>
  <w:style w:type="character" w:customStyle="1" w:styleId="l5def104">
    <w:name w:val="l5def104"/>
    <w:basedOn w:val="DefaultParagraphFont"/>
    <w:rsid w:val="003A4B6A"/>
    <w:rPr>
      <w:rFonts w:ascii="Arial" w:hAnsi="Arial" w:cs="Arial" w:hint="default"/>
      <w:color w:val="000000"/>
      <w:sz w:val="26"/>
      <w:szCs w:val="26"/>
    </w:rPr>
  </w:style>
  <w:style w:type="character" w:customStyle="1" w:styleId="l5def105">
    <w:name w:val="l5def105"/>
    <w:basedOn w:val="DefaultParagraphFont"/>
    <w:rsid w:val="003A4B6A"/>
    <w:rPr>
      <w:rFonts w:ascii="Arial" w:hAnsi="Arial" w:cs="Arial" w:hint="default"/>
      <w:color w:val="000000"/>
      <w:sz w:val="26"/>
      <w:szCs w:val="26"/>
    </w:rPr>
  </w:style>
  <w:style w:type="character" w:customStyle="1" w:styleId="l5def106">
    <w:name w:val="l5def106"/>
    <w:basedOn w:val="DefaultParagraphFont"/>
    <w:rsid w:val="003A4B6A"/>
    <w:rPr>
      <w:rFonts w:ascii="Arial" w:hAnsi="Arial" w:cs="Arial" w:hint="default"/>
      <w:color w:val="000000"/>
      <w:sz w:val="26"/>
      <w:szCs w:val="26"/>
    </w:rPr>
  </w:style>
  <w:style w:type="character" w:customStyle="1" w:styleId="l5def107">
    <w:name w:val="l5def107"/>
    <w:basedOn w:val="DefaultParagraphFont"/>
    <w:rsid w:val="003A4B6A"/>
    <w:rPr>
      <w:rFonts w:ascii="Arial" w:hAnsi="Arial" w:cs="Arial" w:hint="default"/>
      <w:color w:val="000000"/>
      <w:sz w:val="26"/>
      <w:szCs w:val="26"/>
    </w:rPr>
  </w:style>
  <w:style w:type="character" w:customStyle="1" w:styleId="l5def109">
    <w:name w:val="l5def109"/>
    <w:basedOn w:val="DefaultParagraphFont"/>
    <w:rsid w:val="003A4B6A"/>
    <w:rPr>
      <w:rFonts w:ascii="Arial" w:hAnsi="Arial" w:cs="Arial" w:hint="default"/>
      <w:color w:val="000000"/>
      <w:sz w:val="26"/>
      <w:szCs w:val="26"/>
    </w:rPr>
  </w:style>
  <w:style w:type="character" w:customStyle="1" w:styleId="l5def110">
    <w:name w:val="l5def110"/>
    <w:basedOn w:val="DefaultParagraphFont"/>
    <w:rsid w:val="003A4B6A"/>
    <w:rPr>
      <w:rFonts w:ascii="Arial" w:hAnsi="Arial" w:cs="Arial" w:hint="default"/>
      <w:color w:val="000000"/>
      <w:sz w:val="26"/>
      <w:szCs w:val="26"/>
    </w:rPr>
  </w:style>
  <w:style w:type="character" w:customStyle="1" w:styleId="l5def111">
    <w:name w:val="l5def111"/>
    <w:basedOn w:val="DefaultParagraphFont"/>
    <w:rsid w:val="003A4B6A"/>
    <w:rPr>
      <w:rFonts w:ascii="Arial" w:hAnsi="Arial" w:cs="Arial" w:hint="default"/>
      <w:color w:val="000000"/>
      <w:sz w:val="26"/>
      <w:szCs w:val="26"/>
    </w:rPr>
  </w:style>
  <w:style w:type="character" w:customStyle="1" w:styleId="l5def112">
    <w:name w:val="l5def112"/>
    <w:basedOn w:val="DefaultParagraphFont"/>
    <w:rsid w:val="003A4B6A"/>
    <w:rPr>
      <w:rFonts w:ascii="Arial" w:hAnsi="Arial" w:cs="Arial" w:hint="default"/>
      <w:color w:val="000000"/>
      <w:sz w:val="26"/>
      <w:szCs w:val="26"/>
    </w:rPr>
  </w:style>
  <w:style w:type="character" w:customStyle="1" w:styleId="l5def113">
    <w:name w:val="l5def113"/>
    <w:basedOn w:val="DefaultParagraphFont"/>
    <w:rsid w:val="003A4B6A"/>
    <w:rPr>
      <w:rFonts w:ascii="Arial" w:hAnsi="Arial" w:cs="Arial" w:hint="default"/>
      <w:color w:val="000000"/>
      <w:sz w:val="26"/>
      <w:szCs w:val="26"/>
    </w:rPr>
  </w:style>
  <w:style w:type="character" w:customStyle="1" w:styleId="l5def114">
    <w:name w:val="l5def114"/>
    <w:basedOn w:val="DefaultParagraphFont"/>
    <w:rsid w:val="003A4B6A"/>
    <w:rPr>
      <w:rFonts w:ascii="Arial" w:hAnsi="Arial" w:cs="Arial" w:hint="default"/>
      <w:color w:val="000000"/>
      <w:sz w:val="26"/>
      <w:szCs w:val="26"/>
    </w:rPr>
  </w:style>
  <w:style w:type="character" w:customStyle="1" w:styleId="l5def115">
    <w:name w:val="l5def115"/>
    <w:basedOn w:val="DefaultParagraphFont"/>
    <w:rsid w:val="003A4B6A"/>
    <w:rPr>
      <w:rFonts w:ascii="Arial" w:hAnsi="Arial" w:cs="Arial" w:hint="default"/>
      <w:color w:val="000000"/>
      <w:sz w:val="26"/>
      <w:szCs w:val="26"/>
    </w:rPr>
  </w:style>
  <w:style w:type="character" w:customStyle="1" w:styleId="l5def116">
    <w:name w:val="l5def116"/>
    <w:basedOn w:val="DefaultParagraphFont"/>
    <w:rsid w:val="003A4B6A"/>
    <w:rPr>
      <w:rFonts w:ascii="Arial" w:hAnsi="Arial" w:cs="Arial" w:hint="default"/>
      <w:color w:val="000000"/>
      <w:sz w:val="26"/>
      <w:szCs w:val="26"/>
    </w:rPr>
  </w:style>
  <w:style w:type="character" w:customStyle="1" w:styleId="l5def117">
    <w:name w:val="l5def117"/>
    <w:basedOn w:val="DefaultParagraphFont"/>
    <w:rsid w:val="003A4B6A"/>
    <w:rPr>
      <w:rFonts w:ascii="Arial" w:hAnsi="Arial" w:cs="Arial" w:hint="default"/>
      <w:color w:val="000000"/>
      <w:sz w:val="26"/>
      <w:szCs w:val="26"/>
    </w:rPr>
  </w:style>
  <w:style w:type="character" w:customStyle="1" w:styleId="l5def118">
    <w:name w:val="l5def118"/>
    <w:basedOn w:val="DefaultParagraphFont"/>
    <w:rsid w:val="003A4B6A"/>
    <w:rPr>
      <w:rFonts w:ascii="Arial" w:hAnsi="Arial" w:cs="Arial" w:hint="default"/>
      <w:color w:val="000000"/>
      <w:sz w:val="26"/>
      <w:szCs w:val="26"/>
    </w:rPr>
  </w:style>
  <w:style w:type="character" w:customStyle="1" w:styleId="l5def119">
    <w:name w:val="l5def119"/>
    <w:basedOn w:val="DefaultParagraphFont"/>
    <w:rsid w:val="003A4B6A"/>
    <w:rPr>
      <w:rFonts w:ascii="Arial" w:hAnsi="Arial" w:cs="Arial" w:hint="default"/>
      <w:color w:val="000000"/>
      <w:sz w:val="26"/>
      <w:szCs w:val="26"/>
    </w:rPr>
  </w:style>
  <w:style w:type="character" w:customStyle="1" w:styleId="l5def120">
    <w:name w:val="l5def120"/>
    <w:basedOn w:val="DefaultParagraphFont"/>
    <w:rsid w:val="003A4B6A"/>
    <w:rPr>
      <w:rFonts w:ascii="Arial" w:hAnsi="Arial" w:cs="Arial" w:hint="default"/>
      <w:color w:val="000000"/>
      <w:sz w:val="26"/>
      <w:szCs w:val="26"/>
    </w:rPr>
  </w:style>
  <w:style w:type="character" w:customStyle="1" w:styleId="l5def121">
    <w:name w:val="l5def121"/>
    <w:basedOn w:val="DefaultParagraphFont"/>
    <w:rsid w:val="003A4B6A"/>
    <w:rPr>
      <w:rFonts w:ascii="Arial" w:hAnsi="Arial" w:cs="Arial" w:hint="default"/>
      <w:color w:val="000000"/>
      <w:sz w:val="26"/>
      <w:szCs w:val="26"/>
    </w:rPr>
  </w:style>
  <w:style w:type="character" w:customStyle="1" w:styleId="l5def123">
    <w:name w:val="l5def123"/>
    <w:basedOn w:val="DefaultParagraphFont"/>
    <w:rsid w:val="003A4B6A"/>
    <w:rPr>
      <w:rFonts w:ascii="Arial" w:hAnsi="Arial" w:cs="Arial" w:hint="default"/>
      <w:color w:val="000000"/>
      <w:sz w:val="26"/>
      <w:szCs w:val="26"/>
    </w:rPr>
  </w:style>
  <w:style w:type="character" w:customStyle="1" w:styleId="l5def124">
    <w:name w:val="l5def124"/>
    <w:basedOn w:val="DefaultParagraphFont"/>
    <w:rsid w:val="003A4B6A"/>
    <w:rPr>
      <w:rFonts w:ascii="Arial" w:hAnsi="Arial" w:cs="Arial" w:hint="default"/>
      <w:color w:val="000000"/>
      <w:sz w:val="26"/>
      <w:szCs w:val="26"/>
    </w:rPr>
  </w:style>
  <w:style w:type="character" w:customStyle="1" w:styleId="l5def125">
    <w:name w:val="l5def125"/>
    <w:basedOn w:val="DefaultParagraphFont"/>
    <w:rsid w:val="003A4B6A"/>
    <w:rPr>
      <w:rFonts w:ascii="Arial" w:hAnsi="Arial" w:cs="Arial" w:hint="default"/>
      <w:color w:val="000000"/>
      <w:sz w:val="26"/>
      <w:szCs w:val="26"/>
    </w:rPr>
  </w:style>
  <w:style w:type="character" w:customStyle="1" w:styleId="l5def126">
    <w:name w:val="l5def126"/>
    <w:basedOn w:val="DefaultParagraphFont"/>
    <w:rsid w:val="003A4B6A"/>
    <w:rPr>
      <w:rFonts w:ascii="Arial" w:hAnsi="Arial" w:cs="Arial" w:hint="default"/>
      <w:color w:val="000000"/>
      <w:sz w:val="26"/>
      <w:szCs w:val="26"/>
    </w:rPr>
  </w:style>
  <w:style w:type="character" w:customStyle="1" w:styleId="l5def127">
    <w:name w:val="l5def127"/>
    <w:basedOn w:val="DefaultParagraphFont"/>
    <w:rsid w:val="003A4B6A"/>
    <w:rPr>
      <w:rFonts w:ascii="Arial" w:hAnsi="Arial" w:cs="Arial" w:hint="default"/>
      <w:color w:val="000000"/>
      <w:sz w:val="26"/>
      <w:szCs w:val="26"/>
    </w:rPr>
  </w:style>
  <w:style w:type="character" w:customStyle="1" w:styleId="l5def128">
    <w:name w:val="l5def128"/>
    <w:basedOn w:val="DefaultParagraphFont"/>
    <w:rsid w:val="003A4B6A"/>
    <w:rPr>
      <w:rFonts w:ascii="Arial" w:hAnsi="Arial" w:cs="Arial" w:hint="default"/>
      <w:color w:val="000000"/>
      <w:sz w:val="26"/>
      <w:szCs w:val="26"/>
    </w:rPr>
  </w:style>
  <w:style w:type="character" w:customStyle="1" w:styleId="l5def129">
    <w:name w:val="l5def129"/>
    <w:basedOn w:val="DefaultParagraphFont"/>
    <w:rsid w:val="003A4B6A"/>
    <w:rPr>
      <w:rFonts w:ascii="Arial" w:hAnsi="Arial" w:cs="Arial" w:hint="default"/>
      <w:color w:val="000000"/>
      <w:sz w:val="26"/>
      <w:szCs w:val="26"/>
    </w:rPr>
  </w:style>
  <w:style w:type="character" w:styleId="CommentReference">
    <w:name w:val="annotation reference"/>
    <w:basedOn w:val="DefaultParagraphFont"/>
    <w:uiPriority w:val="99"/>
    <w:semiHidden/>
    <w:unhideWhenUsed/>
    <w:rsid w:val="00606DF8"/>
    <w:rPr>
      <w:sz w:val="16"/>
      <w:szCs w:val="16"/>
    </w:rPr>
  </w:style>
  <w:style w:type="paragraph" w:styleId="CommentText">
    <w:name w:val="annotation text"/>
    <w:basedOn w:val="Normal"/>
    <w:link w:val="CommentTextChar"/>
    <w:uiPriority w:val="99"/>
    <w:semiHidden/>
    <w:unhideWhenUsed/>
    <w:rsid w:val="00606DF8"/>
    <w:pPr>
      <w:spacing w:line="240" w:lineRule="auto"/>
    </w:pPr>
    <w:rPr>
      <w:sz w:val="20"/>
      <w:szCs w:val="20"/>
    </w:rPr>
  </w:style>
  <w:style w:type="character" w:customStyle="1" w:styleId="CommentTextChar">
    <w:name w:val="Comment Text Char"/>
    <w:basedOn w:val="DefaultParagraphFont"/>
    <w:link w:val="CommentText"/>
    <w:uiPriority w:val="99"/>
    <w:semiHidden/>
    <w:rsid w:val="00606DF8"/>
    <w:rPr>
      <w:rFonts w:ascii="Trebuchet MS" w:hAnsi="Trebuchet MS"/>
    </w:rPr>
  </w:style>
  <w:style w:type="paragraph" w:styleId="CommentSubject">
    <w:name w:val="annotation subject"/>
    <w:basedOn w:val="CommentText"/>
    <w:next w:val="CommentText"/>
    <w:link w:val="CommentSubjectChar"/>
    <w:uiPriority w:val="99"/>
    <w:semiHidden/>
    <w:unhideWhenUsed/>
    <w:rsid w:val="00606DF8"/>
    <w:rPr>
      <w:b/>
      <w:bCs/>
    </w:rPr>
  </w:style>
  <w:style w:type="character" w:customStyle="1" w:styleId="CommentSubjectChar">
    <w:name w:val="Comment Subject Char"/>
    <w:basedOn w:val="CommentTextChar"/>
    <w:link w:val="CommentSubject"/>
    <w:uiPriority w:val="99"/>
    <w:semiHidden/>
    <w:rsid w:val="00606DF8"/>
    <w:rPr>
      <w:rFonts w:ascii="Trebuchet MS" w:hAnsi="Trebuchet MS"/>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576896">
      <w:bodyDiv w:val="1"/>
      <w:marLeft w:val="0"/>
      <w:marRight w:val="0"/>
      <w:marTop w:val="0"/>
      <w:marBottom w:val="0"/>
      <w:divBdr>
        <w:top w:val="none" w:sz="0" w:space="0" w:color="auto"/>
        <w:left w:val="none" w:sz="0" w:space="0" w:color="auto"/>
        <w:bottom w:val="none" w:sz="0" w:space="0" w:color="auto"/>
        <w:right w:val="none" w:sz="0" w:space="0" w:color="auto"/>
      </w:divBdr>
      <w:divsChild>
        <w:div w:id="1796828525">
          <w:marLeft w:val="0"/>
          <w:marRight w:val="0"/>
          <w:marTop w:val="0"/>
          <w:marBottom w:val="0"/>
          <w:divBdr>
            <w:top w:val="none" w:sz="0" w:space="0" w:color="auto"/>
            <w:left w:val="none" w:sz="0" w:space="0" w:color="auto"/>
            <w:bottom w:val="none" w:sz="0" w:space="0" w:color="auto"/>
            <w:right w:val="none" w:sz="0" w:space="0" w:color="auto"/>
          </w:divBdr>
          <w:divsChild>
            <w:div w:id="1216090107">
              <w:marLeft w:val="0"/>
              <w:marRight w:val="0"/>
              <w:marTop w:val="0"/>
              <w:marBottom w:val="0"/>
              <w:divBdr>
                <w:top w:val="none" w:sz="0" w:space="0" w:color="auto"/>
                <w:left w:val="none" w:sz="0" w:space="0" w:color="auto"/>
                <w:bottom w:val="none" w:sz="0" w:space="0" w:color="auto"/>
                <w:right w:val="none" w:sz="0" w:space="0" w:color="auto"/>
              </w:divBdr>
              <w:divsChild>
                <w:div w:id="1382173316">
                  <w:marLeft w:val="0"/>
                  <w:marRight w:val="0"/>
                  <w:marTop w:val="0"/>
                  <w:marBottom w:val="0"/>
                  <w:divBdr>
                    <w:top w:val="none" w:sz="0" w:space="0" w:color="auto"/>
                    <w:left w:val="none" w:sz="0" w:space="0" w:color="auto"/>
                    <w:bottom w:val="none" w:sz="0" w:space="0" w:color="auto"/>
                    <w:right w:val="none" w:sz="0" w:space="0" w:color="auto"/>
                  </w:divBdr>
                </w:div>
              </w:divsChild>
            </w:div>
            <w:div w:id="272324962">
              <w:marLeft w:val="0"/>
              <w:marRight w:val="0"/>
              <w:marTop w:val="0"/>
              <w:marBottom w:val="0"/>
              <w:divBdr>
                <w:top w:val="none" w:sz="0" w:space="0" w:color="auto"/>
                <w:left w:val="none" w:sz="0" w:space="0" w:color="auto"/>
                <w:bottom w:val="none" w:sz="0" w:space="0" w:color="auto"/>
                <w:right w:val="none" w:sz="0" w:space="0" w:color="auto"/>
              </w:divBdr>
              <w:divsChild>
                <w:div w:id="475533730">
                  <w:marLeft w:val="0"/>
                  <w:marRight w:val="0"/>
                  <w:marTop w:val="0"/>
                  <w:marBottom w:val="0"/>
                  <w:divBdr>
                    <w:top w:val="none" w:sz="0" w:space="0" w:color="auto"/>
                    <w:left w:val="none" w:sz="0" w:space="0" w:color="auto"/>
                    <w:bottom w:val="none" w:sz="0" w:space="0" w:color="auto"/>
                    <w:right w:val="none" w:sz="0" w:space="0" w:color="auto"/>
                  </w:divBdr>
                </w:div>
              </w:divsChild>
            </w:div>
            <w:div w:id="2001352415">
              <w:marLeft w:val="0"/>
              <w:marRight w:val="0"/>
              <w:marTop w:val="0"/>
              <w:marBottom w:val="0"/>
              <w:divBdr>
                <w:top w:val="none" w:sz="0" w:space="0" w:color="auto"/>
                <w:left w:val="none" w:sz="0" w:space="0" w:color="auto"/>
                <w:bottom w:val="none" w:sz="0" w:space="0" w:color="auto"/>
                <w:right w:val="none" w:sz="0" w:space="0" w:color="auto"/>
              </w:divBdr>
              <w:divsChild>
                <w:div w:id="929505949">
                  <w:marLeft w:val="0"/>
                  <w:marRight w:val="0"/>
                  <w:marTop w:val="0"/>
                  <w:marBottom w:val="0"/>
                  <w:divBdr>
                    <w:top w:val="none" w:sz="0" w:space="0" w:color="auto"/>
                    <w:left w:val="none" w:sz="0" w:space="0" w:color="auto"/>
                    <w:bottom w:val="none" w:sz="0" w:space="0" w:color="auto"/>
                    <w:right w:val="none" w:sz="0" w:space="0" w:color="auto"/>
                  </w:divBdr>
                </w:div>
              </w:divsChild>
            </w:div>
            <w:div w:id="538129417">
              <w:marLeft w:val="0"/>
              <w:marRight w:val="0"/>
              <w:marTop w:val="0"/>
              <w:marBottom w:val="0"/>
              <w:divBdr>
                <w:top w:val="none" w:sz="0" w:space="0" w:color="auto"/>
                <w:left w:val="none" w:sz="0" w:space="0" w:color="auto"/>
                <w:bottom w:val="none" w:sz="0" w:space="0" w:color="auto"/>
                <w:right w:val="none" w:sz="0" w:space="0" w:color="auto"/>
              </w:divBdr>
              <w:divsChild>
                <w:div w:id="723143649">
                  <w:marLeft w:val="0"/>
                  <w:marRight w:val="0"/>
                  <w:marTop w:val="0"/>
                  <w:marBottom w:val="0"/>
                  <w:divBdr>
                    <w:top w:val="none" w:sz="0" w:space="0" w:color="auto"/>
                    <w:left w:val="none" w:sz="0" w:space="0" w:color="auto"/>
                    <w:bottom w:val="none" w:sz="0" w:space="0" w:color="auto"/>
                    <w:right w:val="none" w:sz="0" w:space="0" w:color="auto"/>
                  </w:divBdr>
                </w:div>
              </w:divsChild>
            </w:div>
            <w:div w:id="1774667067">
              <w:marLeft w:val="0"/>
              <w:marRight w:val="0"/>
              <w:marTop w:val="0"/>
              <w:marBottom w:val="0"/>
              <w:divBdr>
                <w:top w:val="none" w:sz="0" w:space="0" w:color="auto"/>
                <w:left w:val="none" w:sz="0" w:space="0" w:color="auto"/>
                <w:bottom w:val="none" w:sz="0" w:space="0" w:color="auto"/>
                <w:right w:val="none" w:sz="0" w:space="0" w:color="auto"/>
              </w:divBdr>
              <w:divsChild>
                <w:div w:id="1452480696">
                  <w:marLeft w:val="0"/>
                  <w:marRight w:val="0"/>
                  <w:marTop w:val="0"/>
                  <w:marBottom w:val="0"/>
                  <w:divBdr>
                    <w:top w:val="none" w:sz="0" w:space="0" w:color="auto"/>
                    <w:left w:val="none" w:sz="0" w:space="0" w:color="auto"/>
                    <w:bottom w:val="none" w:sz="0" w:space="0" w:color="auto"/>
                    <w:right w:val="none" w:sz="0" w:space="0" w:color="auto"/>
                  </w:divBdr>
                </w:div>
              </w:divsChild>
            </w:div>
            <w:div w:id="822161437">
              <w:marLeft w:val="0"/>
              <w:marRight w:val="0"/>
              <w:marTop w:val="0"/>
              <w:marBottom w:val="0"/>
              <w:divBdr>
                <w:top w:val="none" w:sz="0" w:space="0" w:color="auto"/>
                <w:left w:val="none" w:sz="0" w:space="0" w:color="auto"/>
                <w:bottom w:val="none" w:sz="0" w:space="0" w:color="auto"/>
                <w:right w:val="none" w:sz="0" w:space="0" w:color="auto"/>
              </w:divBdr>
              <w:divsChild>
                <w:div w:id="1607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145753">
      <w:bodyDiv w:val="1"/>
      <w:marLeft w:val="0"/>
      <w:marRight w:val="0"/>
      <w:marTop w:val="0"/>
      <w:marBottom w:val="0"/>
      <w:divBdr>
        <w:top w:val="none" w:sz="0" w:space="0" w:color="auto"/>
        <w:left w:val="none" w:sz="0" w:space="0" w:color="auto"/>
        <w:bottom w:val="none" w:sz="0" w:space="0" w:color="auto"/>
        <w:right w:val="none" w:sz="0" w:space="0" w:color="auto"/>
      </w:divBdr>
    </w:div>
    <w:div w:id="976379964">
      <w:bodyDiv w:val="1"/>
      <w:marLeft w:val="0"/>
      <w:marRight w:val="0"/>
      <w:marTop w:val="0"/>
      <w:marBottom w:val="0"/>
      <w:divBdr>
        <w:top w:val="none" w:sz="0" w:space="0" w:color="auto"/>
        <w:left w:val="none" w:sz="0" w:space="0" w:color="auto"/>
        <w:bottom w:val="none" w:sz="0" w:space="0" w:color="auto"/>
        <w:right w:val="none" w:sz="0" w:space="0" w:color="auto"/>
      </w:divBdr>
    </w:div>
    <w:div w:id="1085300614">
      <w:bodyDiv w:val="1"/>
      <w:marLeft w:val="0"/>
      <w:marRight w:val="0"/>
      <w:marTop w:val="0"/>
      <w:marBottom w:val="0"/>
      <w:divBdr>
        <w:top w:val="none" w:sz="0" w:space="0" w:color="auto"/>
        <w:left w:val="none" w:sz="0" w:space="0" w:color="auto"/>
        <w:bottom w:val="none" w:sz="0" w:space="0" w:color="auto"/>
        <w:right w:val="none" w:sz="0" w:space="0" w:color="auto"/>
      </w:divBdr>
      <w:divsChild>
        <w:div w:id="559437895">
          <w:marLeft w:val="0"/>
          <w:marRight w:val="0"/>
          <w:marTop w:val="0"/>
          <w:marBottom w:val="0"/>
          <w:divBdr>
            <w:top w:val="none" w:sz="0" w:space="0" w:color="auto"/>
            <w:left w:val="none" w:sz="0" w:space="0" w:color="auto"/>
            <w:bottom w:val="none" w:sz="0" w:space="0" w:color="auto"/>
            <w:right w:val="none" w:sz="0" w:space="0" w:color="auto"/>
          </w:divBdr>
          <w:divsChild>
            <w:div w:id="467237693">
              <w:marLeft w:val="0"/>
              <w:marRight w:val="0"/>
              <w:marTop w:val="0"/>
              <w:marBottom w:val="0"/>
              <w:divBdr>
                <w:top w:val="none" w:sz="0" w:space="0" w:color="auto"/>
                <w:left w:val="none" w:sz="0" w:space="0" w:color="auto"/>
                <w:bottom w:val="none" w:sz="0" w:space="0" w:color="auto"/>
                <w:right w:val="none" w:sz="0" w:space="0" w:color="auto"/>
              </w:divBdr>
              <w:divsChild>
                <w:div w:id="951980881">
                  <w:marLeft w:val="0"/>
                  <w:marRight w:val="0"/>
                  <w:marTop w:val="0"/>
                  <w:marBottom w:val="0"/>
                  <w:divBdr>
                    <w:top w:val="none" w:sz="0" w:space="0" w:color="auto"/>
                    <w:left w:val="none" w:sz="0" w:space="0" w:color="auto"/>
                    <w:bottom w:val="none" w:sz="0" w:space="0" w:color="auto"/>
                    <w:right w:val="none" w:sz="0" w:space="0" w:color="auto"/>
                  </w:divBdr>
                </w:div>
              </w:divsChild>
            </w:div>
            <w:div w:id="212665577">
              <w:marLeft w:val="0"/>
              <w:marRight w:val="0"/>
              <w:marTop w:val="0"/>
              <w:marBottom w:val="0"/>
              <w:divBdr>
                <w:top w:val="none" w:sz="0" w:space="0" w:color="auto"/>
                <w:left w:val="none" w:sz="0" w:space="0" w:color="auto"/>
                <w:bottom w:val="none" w:sz="0" w:space="0" w:color="auto"/>
                <w:right w:val="none" w:sz="0" w:space="0" w:color="auto"/>
              </w:divBdr>
              <w:divsChild>
                <w:div w:id="2097044907">
                  <w:marLeft w:val="0"/>
                  <w:marRight w:val="0"/>
                  <w:marTop w:val="0"/>
                  <w:marBottom w:val="0"/>
                  <w:divBdr>
                    <w:top w:val="none" w:sz="0" w:space="0" w:color="auto"/>
                    <w:left w:val="none" w:sz="0" w:space="0" w:color="auto"/>
                    <w:bottom w:val="none" w:sz="0" w:space="0" w:color="auto"/>
                    <w:right w:val="none" w:sz="0" w:space="0" w:color="auto"/>
                  </w:divBdr>
                </w:div>
              </w:divsChild>
            </w:div>
            <w:div w:id="2098094615">
              <w:marLeft w:val="0"/>
              <w:marRight w:val="0"/>
              <w:marTop w:val="0"/>
              <w:marBottom w:val="0"/>
              <w:divBdr>
                <w:top w:val="none" w:sz="0" w:space="0" w:color="auto"/>
                <w:left w:val="none" w:sz="0" w:space="0" w:color="auto"/>
                <w:bottom w:val="none" w:sz="0" w:space="0" w:color="auto"/>
                <w:right w:val="none" w:sz="0" w:space="0" w:color="auto"/>
              </w:divBdr>
              <w:divsChild>
                <w:div w:id="1485581885">
                  <w:marLeft w:val="0"/>
                  <w:marRight w:val="0"/>
                  <w:marTop w:val="0"/>
                  <w:marBottom w:val="0"/>
                  <w:divBdr>
                    <w:top w:val="none" w:sz="0" w:space="0" w:color="auto"/>
                    <w:left w:val="none" w:sz="0" w:space="0" w:color="auto"/>
                    <w:bottom w:val="none" w:sz="0" w:space="0" w:color="auto"/>
                    <w:right w:val="none" w:sz="0" w:space="0" w:color="auto"/>
                  </w:divBdr>
                </w:div>
              </w:divsChild>
            </w:div>
            <w:div w:id="71896149">
              <w:marLeft w:val="0"/>
              <w:marRight w:val="0"/>
              <w:marTop w:val="0"/>
              <w:marBottom w:val="0"/>
              <w:divBdr>
                <w:top w:val="none" w:sz="0" w:space="0" w:color="auto"/>
                <w:left w:val="none" w:sz="0" w:space="0" w:color="auto"/>
                <w:bottom w:val="none" w:sz="0" w:space="0" w:color="auto"/>
                <w:right w:val="none" w:sz="0" w:space="0" w:color="auto"/>
              </w:divBdr>
              <w:divsChild>
                <w:div w:id="1119297008">
                  <w:marLeft w:val="0"/>
                  <w:marRight w:val="0"/>
                  <w:marTop w:val="0"/>
                  <w:marBottom w:val="0"/>
                  <w:divBdr>
                    <w:top w:val="none" w:sz="0" w:space="0" w:color="auto"/>
                    <w:left w:val="none" w:sz="0" w:space="0" w:color="auto"/>
                    <w:bottom w:val="none" w:sz="0" w:space="0" w:color="auto"/>
                    <w:right w:val="none" w:sz="0" w:space="0" w:color="auto"/>
                  </w:divBdr>
                </w:div>
              </w:divsChild>
            </w:div>
            <w:div w:id="355892381">
              <w:marLeft w:val="0"/>
              <w:marRight w:val="0"/>
              <w:marTop w:val="0"/>
              <w:marBottom w:val="0"/>
              <w:divBdr>
                <w:top w:val="none" w:sz="0" w:space="0" w:color="auto"/>
                <w:left w:val="none" w:sz="0" w:space="0" w:color="auto"/>
                <w:bottom w:val="none" w:sz="0" w:space="0" w:color="auto"/>
                <w:right w:val="none" w:sz="0" w:space="0" w:color="auto"/>
              </w:divBdr>
              <w:divsChild>
                <w:div w:id="380329644">
                  <w:marLeft w:val="0"/>
                  <w:marRight w:val="0"/>
                  <w:marTop w:val="0"/>
                  <w:marBottom w:val="0"/>
                  <w:divBdr>
                    <w:top w:val="none" w:sz="0" w:space="0" w:color="auto"/>
                    <w:left w:val="none" w:sz="0" w:space="0" w:color="auto"/>
                    <w:bottom w:val="none" w:sz="0" w:space="0" w:color="auto"/>
                    <w:right w:val="none" w:sz="0" w:space="0" w:color="auto"/>
                  </w:divBdr>
                </w:div>
              </w:divsChild>
            </w:div>
            <w:div w:id="1304775056">
              <w:marLeft w:val="0"/>
              <w:marRight w:val="0"/>
              <w:marTop w:val="0"/>
              <w:marBottom w:val="0"/>
              <w:divBdr>
                <w:top w:val="none" w:sz="0" w:space="0" w:color="auto"/>
                <w:left w:val="none" w:sz="0" w:space="0" w:color="auto"/>
                <w:bottom w:val="none" w:sz="0" w:space="0" w:color="auto"/>
                <w:right w:val="none" w:sz="0" w:space="0" w:color="auto"/>
              </w:divBdr>
              <w:divsChild>
                <w:div w:id="1295134021">
                  <w:marLeft w:val="0"/>
                  <w:marRight w:val="0"/>
                  <w:marTop w:val="0"/>
                  <w:marBottom w:val="0"/>
                  <w:divBdr>
                    <w:top w:val="none" w:sz="0" w:space="0" w:color="auto"/>
                    <w:left w:val="none" w:sz="0" w:space="0" w:color="auto"/>
                    <w:bottom w:val="none" w:sz="0" w:space="0" w:color="auto"/>
                    <w:right w:val="none" w:sz="0" w:space="0" w:color="auto"/>
                  </w:divBdr>
                </w:div>
              </w:divsChild>
            </w:div>
            <w:div w:id="151415935">
              <w:marLeft w:val="0"/>
              <w:marRight w:val="0"/>
              <w:marTop w:val="0"/>
              <w:marBottom w:val="0"/>
              <w:divBdr>
                <w:top w:val="none" w:sz="0" w:space="0" w:color="auto"/>
                <w:left w:val="none" w:sz="0" w:space="0" w:color="auto"/>
                <w:bottom w:val="none" w:sz="0" w:space="0" w:color="auto"/>
                <w:right w:val="none" w:sz="0" w:space="0" w:color="auto"/>
              </w:divBdr>
              <w:divsChild>
                <w:div w:id="962080978">
                  <w:marLeft w:val="0"/>
                  <w:marRight w:val="0"/>
                  <w:marTop w:val="0"/>
                  <w:marBottom w:val="0"/>
                  <w:divBdr>
                    <w:top w:val="none" w:sz="0" w:space="0" w:color="auto"/>
                    <w:left w:val="none" w:sz="0" w:space="0" w:color="auto"/>
                    <w:bottom w:val="none" w:sz="0" w:space="0" w:color="auto"/>
                    <w:right w:val="none" w:sz="0" w:space="0" w:color="auto"/>
                  </w:divBdr>
                </w:div>
              </w:divsChild>
            </w:div>
            <w:div w:id="1561207256">
              <w:marLeft w:val="0"/>
              <w:marRight w:val="0"/>
              <w:marTop w:val="0"/>
              <w:marBottom w:val="0"/>
              <w:divBdr>
                <w:top w:val="none" w:sz="0" w:space="0" w:color="auto"/>
                <w:left w:val="none" w:sz="0" w:space="0" w:color="auto"/>
                <w:bottom w:val="none" w:sz="0" w:space="0" w:color="auto"/>
                <w:right w:val="none" w:sz="0" w:space="0" w:color="auto"/>
              </w:divBdr>
              <w:divsChild>
                <w:div w:id="2042901747">
                  <w:marLeft w:val="0"/>
                  <w:marRight w:val="0"/>
                  <w:marTop w:val="0"/>
                  <w:marBottom w:val="0"/>
                  <w:divBdr>
                    <w:top w:val="none" w:sz="0" w:space="0" w:color="auto"/>
                    <w:left w:val="none" w:sz="0" w:space="0" w:color="auto"/>
                    <w:bottom w:val="none" w:sz="0" w:space="0" w:color="auto"/>
                    <w:right w:val="none" w:sz="0" w:space="0" w:color="auto"/>
                  </w:divBdr>
                </w:div>
              </w:divsChild>
            </w:div>
            <w:div w:id="868185851">
              <w:marLeft w:val="0"/>
              <w:marRight w:val="0"/>
              <w:marTop w:val="0"/>
              <w:marBottom w:val="0"/>
              <w:divBdr>
                <w:top w:val="none" w:sz="0" w:space="0" w:color="auto"/>
                <w:left w:val="none" w:sz="0" w:space="0" w:color="auto"/>
                <w:bottom w:val="none" w:sz="0" w:space="0" w:color="auto"/>
                <w:right w:val="none" w:sz="0" w:space="0" w:color="auto"/>
              </w:divBdr>
              <w:divsChild>
                <w:div w:id="1691491164">
                  <w:marLeft w:val="0"/>
                  <w:marRight w:val="0"/>
                  <w:marTop w:val="0"/>
                  <w:marBottom w:val="0"/>
                  <w:divBdr>
                    <w:top w:val="none" w:sz="0" w:space="0" w:color="auto"/>
                    <w:left w:val="none" w:sz="0" w:space="0" w:color="auto"/>
                    <w:bottom w:val="none" w:sz="0" w:space="0" w:color="auto"/>
                    <w:right w:val="none" w:sz="0" w:space="0" w:color="auto"/>
                  </w:divBdr>
                </w:div>
              </w:divsChild>
            </w:div>
            <w:div w:id="240256318">
              <w:marLeft w:val="0"/>
              <w:marRight w:val="0"/>
              <w:marTop w:val="0"/>
              <w:marBottom w:val="0"/>
              <w:divBdr>
                <w:top w:val="none" w:sz="0" w:space="0" w:color="auto"/>
                <w:left w:val="none" w:sz="0" w:space="0" w:color="auto"/>
                <w:bottom w:val="none" w:sz="0" w:space="0" w:color="auto"/>
                <w:right w:val="none" w:sz="0" w:space="0" w:color="auto"/>
              </w:divBdr>
              <w:divsChild>
                <w:div w:id="620301620">
                  <w:marLeft w:val="0"/>
                  <w:marRight w:val="0"/>
                  <w:marTop w:val="0"/>
                  <w:marBottom w:val="0"/>
                  <w:divBdr>
                    <w:top w:val="none" w:sz="0" w:space="0" w:color="auto"/>
                    <w:left w:val="none" w:sz="0" w:space="0" w:color="auto"/>
                    <w:bottom w:val="none" w:sz="0" w:space="0" w:color="auto"/>
                    <w:right w:val="none" w:sz="0" w:space="0" w:color="auto"/>
                  </w:divBdr>
                </w:div>
              </w:divsChild>
            </w:div>
            <w:div w:id="280691325">
              <w:marLeft w:val="0"/>
              <w:marRight w:val="0"/>
              <w:marTop w:val="0"/>
              <w:marBottom w:val="0"/>
              <w:divBdr>
                <w:top w:val="none" w:sz="0" w:space="0" w:color="auto"/>
                <w:left w:val="none" w:sz="0" w:space="0" w:color="auto"/>
                <w:bottom w:val="none" w:sz="0" w:space="0" w:color="auto"/>
                <w:right w:val="none" w:sz="0" w:space="0" w:color="auto"/>
              </w:divBdr>
              <w:divsChild>
                <w:div w:id="355696342">
                  <w:marLeft w:val="0"/>
                  <w:marRight w:val="0"/>
                  <w:marTop w:val="0"/>
                  <w:marBottom w:val="0"/>
                  <w:divBdr>
                    <w:top w:val="none" w:sz="0" w:space="0" w:color="auto"/>
                    <w:left w:val="none" w:sz="0" w:space="0" w:color="auto"/>
                    <w:bottom w:val="none" w:sz="0" w:space="0" w:color="auto"/>
                    <w:right w:val="none" w:sz="0" w:space="0" w:color="auto"/>
                  </w:divBdr>
                </w:div>
              </w:divsChild>
            </w:div>
            <w:div w:id="323554403">
              <w:marLeft w:val="0"/>
              <w:marRight w:val="0"/>
              <w:marTop w:val="0"/>
              <w:marBottom w:val="0"/>
              <w:divBdr>
                <w:top w:val="none" w:sz="0" w:space="0" w:color="auto"/>
                <w:left w:val="none" w:sz="0" w:space="0" w:color="auto"/>
                <w:bottom w:val="none" w:sz="0" w:space="0" w:color="auto"/>
                <w:right w:val="none" w:sz="0" w:space="0" w:color="auto"/>
              </w:divBdr>
              <w:divsChild>
                <w:div w:id="1890918102">
                  <w:marLeft w:val="0"/>
                  <w:marRight w:val="0"/>
                  <w:marTop w:val="0"/>
                  <w:marBottom w:val="0"/>
                  <w:divBdr>
                    <w:top w:val="none" w:sz="0" w:space="0" w:color="auto"/>
                    <w:left w:val="none" w:sz="0" w:space="0" w:color="auto"/>
                    <w:bottom w:val="none" w:sz="0" w:space="0" w:color="auto"/>
                    <w:right w:val="none" w:sz="0" w:space="0" w:color="auto"/>
                  </w:divBdr>
                </w:div>
              </w:divsChild>
            </w:div>
            <w:div w:id="1214586776">
              <w:marLeft w:val="0"/>
              <w:marRight w:val="0"/>
              <w:marTop w:val="0"/>
              <w:marBottom w:val="0"/>
              <w:divBdr>
                <w:top w:val="none" w:sz="0" w:space="0" w:color="auto"/>
                <w:left w:val="none" w:sz="0" w:space="0" w:color="auto"/>
                <w:bottom w:val="none" w:sz="0" w:space="0" w:color="auto"/>
                <w:right w:val="none" w:sz="0" w:space="0" w:color="auto"/>
              </w:divBdr>
              <w:divsChild>
                <w:div w:id="95486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859472">
      <w:bodyDiv w:val="1"/>
      <w:marLeft w:val="0"/>
      <w:marRight w:val="0"/>
      <w:marTop w:val="0"/>
      <w:marBottom w:val="0"/>
      <w:divBdr>
        <w:top w:val="none" w:sz="0" w:space="0" w:color="auto"/>
        <w:left w:val="none" w:sz="0" w:space="0" w:color="auto"/>
        <w:bottom w:val="none" w:sz="0" w:space="0" w:color="auto"/>
        <w:right w:val="none" w:sz="0" w:space="0" w:color="auto"/>
      </w:divBdr>
      <w:divsChild>
        <w:div w:id="716197045">
          <w:marLeft w:val="0"/>
          <w:marRight w:val="0"/>
          <w:marTop w:val="0"/>
          <w:marBottom w:val="0"/>
          <w:divBdr>
            <w:top w:val="none" w:sz="0" w:space="0" w:color="auto"/>
            <w:left w:val="none" w:sz="0" w:space="0" w:color="auto"/>
            <w:bottom w:val="none" w:sz="0" w:space="0" w:color="auto"/>
            <w:right w:val="none" w:sz="0" w:space="0" w:color="auto"/>
          </w:divBdr>
          <w:divsChild>
            <w:div w:id="665010279">
              <w:marLeft w:val="0"/>
              <w:marRight w:val="0"/>
              <w:marTop w:val="0"/>
              <w:marBottom w:val="0"/>
              <w:divBdr>
                <w:top w:val="none" w:sz="0" w:space="0" w:color="auto"/>
                <w:left w:val="none" w:sz="0" w:space="0" w:color="auto"/>
                <w:bottom w:val="none" w:sz="0" w:space="0" w:color="auto"/>
                <w:right w:val="none" w:sz="0" w:space="0" w:color="auto"/>
              </w:divBdr>
              <w:divsChild>
                <w:div w:id="1200127639">
                  <w:marLeft w:val="0"/>
                  <w:marRight w:val="0"/>
                  <w:marTop w:val="0"/>
                  <w:marBottom w:val="0"/>
                  <w:divBdr>
                    <w:top w:val="none" w:sz="0" w:space="0" w:color="auto"/>
                    <w:left w:val="none" w:sz="0" w:space="0" w:color="auto"/>
                    <w:bottom w:val="none" w:sz="0" w:space="0" w:color="auto"/>
                    <w:right w:val="none" w:sz="0" w:space="0" w:color="auto"/>
                  </w:divBdr>
                </w:div>
              </w:divsChild>
            </w:div>
            <w:div w:id="859195825">
              <w:marLeft w:val="0"/>
              <w:marRight w:val="0"/>
              <w:marTop w:val="0"/>
              <w:marBottom w:val="0"/>
              <w:divBdr>
                <w:top w:val="none" w:sz="0" w:space="0" w:color="auto"/>
                <w:left w:val="none" w:sz="0" w:space="0" w:color="auto"/>
                <w:bottom w:val="none" w:sz="0" w:space="0" w:color="auto"/>
                <w:right w:val="none" w:sz="0" w:space="0" w:color="auto"/>
              </w:divBdr>
              <w:divsChild>
                <w:div w:id="1174299723">
                  <w:marLeft w:val="0"/>
                  <w:marRight w:val="0"/>
                  <w:marTop w:val="0"/>
                  <w:marBottom w:val="0"/>
                  <w:divBdr>
                    <w:top w:val="none" w:sz="0" w:space="0" w:color="auto"/>
                    <w:left w:val="none" w:sz="0" w:space="0" w:color="auto"/>
                    <w:bottom w:val="none" w:sz="0" w:space="0" w:color="auto"/>
                    <w:right w:val="none" w:sz="0" w:space="0" w:color="auto"/>
                  </w:divBdr>
                </w:div>
              </w:divsChild>
            </w:div>
            <w:div w:id="123237899">
              <w:marLeft w:val="0"/>
              <w:marRight w:val="0"/>
              <w:marTop w:val="0"/>
              <w:marBottom w:val="0"/>
              <w:divBdr>
                <w:top w:val="none" w:sz="0" w:space="0" w:color="auto"/>
                <w:left w:val="none" w:sz="0" w:space="0" w:color="auto"/>
                <w:bottom w:val="none" w:sz="0" w:space="0" w:color="auto"/>
                <w:right w:val="none" w:sz="0" w:space="0" w:color="auto"/>
              </w:divBdr>
              <w:divsChild>
                <w:div w:id="646785477">
                  <w:marLeft w:val="0"/>
                  <w:marRight w:val="0"/>
                  <w:marTop w:val="0"/>
                  <w:marBottom w:val="0"/>
                  <w:divBdr>
                    <w:top w:val="none" w:sz="0" w:space="0" w:color="auto"/>
                    <w:left w:val="none" w:sz="0" w:space="0" w:color="auto"/>
                    <w:bottom w:val="none" w:sz="0" w:space="0" w:color="auto"/>
                    <w:right w:val="none" w:sz="0" w:space="0" w:color="auto"/>
                  </w:divBdr>
                </w:div>
              </w:divsChild>
            </w:div>
            <w:div w:id="668753794">
              <w:marLeft w:val="0"/>
              <w:marRight w:val="0"/>
              <w:marTop w:val="0"/>
              <w:marBottom w:val="0"/>
              <w:divBdr>
                <w:top w:val="none" w:sz="0" w:space="0" w:color="auto"/>
                <w:left w:val="none" w:sz="0" w:space="0" w:color="auto"/>
                <w:bottom w:val="none" w:sz="0" w:space="0" w:color="auto"/>
                <w:right w:val="none" w:sz="0" w:space="0" w:color="auto"/>
              </w:divBdr>
              <w:divsChild>
                <w:div w:id="1104615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158013">
      <w:bodyDiv w:val="1"/>
      <w:marLeft w:val="0"/>
      <w:marRight w:val="0"/>
      <w:marTop w:val="0"/>
      <w:marBottom w:val="0"/>
      <w:divBdr>
        <w:top w:val="none" w:sz="0" w:space="0" w:color="auto"/>
        <w:left w:val="none" w:sz="0" w:space="0" w:color="auto"/>
        <w:bottom w:val="none" w:sz="0" w:space="0" w:color="auto"/>
        <w:right w:val="none" w:sz="0" w:space="0" w:color="auto"/>
      </w:divBdr>
      <w:divsChild>
        <w:div w:id="156070796">
          <w:marLeft w:val="0"/>
          <w:marRight w:val="0"/>
          <w:marTop w:val="0"/>
          <w:marBottom w:val="0"/>
          <w:divBdr>
            <w:top w:val="none" w:sz="0" w:space="0" w:color="auto"/>
            <w:left w:val="none" w:sz="0" w:space="0" w:color="auto"/>
            <w:bottom w:val="none" w:sz="0" w:space="0" w:color="auto"/>
            <w:right w:val="none" w:sz="0" w:space="0" w:color="auto"/>
          </w:divBdr>
          <w:divsChild>
            <w:div w:id="1766923920">
              <w:marLeft w:val="0"/>
              <w:marRight w:val="0"/>
              <w:marTop w:val="0"/>
              <w:marBottom w:val="0"/>
              <w:divBdr>
                <w:top w:val="none" w:sz="0" w:space="0" w:color="auto"/>
                <w:left w:val="none" w:sz="0" w:space="0" w:color="auto"/>
                <w:bottom w:val="none" w:sz="0" w:space="0" w:color="auto"/>
                <w:right w:val="none" w:sz="0" w:space="0" w:color="auto"/>
              </w:divBdr>
              <w:divsChild>
                <w:div w:id="2024088478">
                  <w:marLeft w:val="0"/>
                  <w:marRight w:val="0"/>
                  <w:marTop w:val="0"/>
                  <w:marBottom w:val="0"/>
                  <w:divBdr>
                    <w:top w:val="none" w:sz="0" w:space="0" w:color="auto"/>
                    <w:left w:val="none" w:sz="0" w:space="0" w:color="auto"/>
                    <w:bottom w:val="none" w:sz="0" w:space="0" w:color="auto"/>
                    <w:right w:val="none" w:sz="0" w:space="0" w:color="auto"/>
                  </w:divBdr>
                </w:div>
              </w:divsChild>
            </w:div>
            <w:div w:id="1781876887">
              <w:marLeft w:val="0"/>
              <w:marRight w:val="0"/>
              <w:marTop w:val="0"/>
              <w:marBottom w:val="0"/>
              <w:divBdr>
                <w:top w:val="none" w:sz="0" w:space="0" w:color="auto"/>
                <w:left w:val="none" w:sz="0" w:space="0" w:color="auto"/>
                <w:bottom w:val="none" w:sz="0" w:space="0" w:color="auto"/>
                <w:right w:val="none" w:sz="0" w:space="0" w:color="auto"/>
              </w:divBdr>
              <w:divsChild>
                <w:div w:id="483274598">
                  <w:marLeft w:val="0"/>
                  <w:marRight w:val="0"/>
                  <w:marTop w:val="0"/>
                  <w:marBottom w:val="0"/>
                  <w:divBdr>
                    <w:top w:val="none" w:sz="0" w:space="0" w:color="auto"/>
                    <w:left w:val="none" w:sz="0" w:space="0" w:color="auto"/>
                    <w:bottom w:val="none" w:sz="0" w:space="0" w:color="auto"/>
                    <w:right w:val="none" w:sz="0" w:space="0" w:color="auto"/>
                  </w:divBdr>
                </w:div>
              </w:divsChild>
            </w:div>
            <w:div w:id="1733389736">
              <w:marLeft w:val="0"/>
              <w:marRight w:val="0"/>
              <w:marTop w:val="0"/>
              <w:marBottom w:val="0"/>
              <w:divBdr>
                <w:top w:val="none" w:sz="0" w:space="0" w:color="auto"/>
                <w:left w:val="none" w:sz="0" w:space="0" w:color="auto"/>
                <w:bottom w:val="none" w:sz="0" w:space="0" w:color="auto"/>
                <w:right w:val="none" w:sz="0" w:space="0" w:color="auto"/>
              </w:divBdr>
              <w:divsChild>
                <w:div w:id="1983147442">
                  <w:marLeft w:val="0"/>
                  <w:marRight w:val="0"/>
                  <w:marTop w:val="0"/>
                  <w:marBottom w:val="0"/>
                  <w:divBdr>
                    <w:top w:val="none" w:sz="0" w:space="0" w:color="auto"/>
                    <w:left w:val="none" w:sz="0" w:space="0" w:color="auto"/>
                    <w:bottom w:val="none" w:sz="0" w:space="0" w:color="auto"/>
                    <w:right w:val="none" w:sz="0" w:space="0" w:color="auto"/>
                  </w:divBdr>
                </w:div>
              </w:divsChild>
            </w:div>
            <w:div w:id="925768858">
              <w:marLeft w:val="0"/>
              <w:marRight w:val="0"/>
              <w:marTop w:val="0"/>
              <w:marBottom w:val="0"/>
              <w:divBdr>
                <w:top w:val="none" w:sz="0" w:space="0" w:color="auto"/>
                <w:left w:val="none" w:sz="0" w:space="0" w:color="auto"/>
                <w:bottom w:val="none" w:sz="0" w:space="0" w:color="auto"/>
                <w:right w:val="none" w:sz="0" w:space="0" w:color="auto"/>
              </w:divBdr>
              <w:divsChild>
                <w:div w:id="1701852942">
                  <w:marLeft w:val="0"/>
                  <w:marRight w:val="0"/>
                  <w:marTop w:val="0"/>
                  <w:marBottom w:val="0"/>
                  <w:divBdr>
                    <w:top w:val="none" w:sz="0" w:space="0" w:color="auto"/>
                    <w:left w:val="none" w:sz="0" w:space="0" w:color="auto"/>
                    <w:bottom w:val="none" w:sz="0" w:space="0" w:color="auto"/>
                    <w:right w:val="none" w:sz="0" w:space="0" w:color="auto"/>
                  </w:divBdr>
                </w:div>
              </w:divsChild>
            </w:div>
            <w:div w:id="1592814865">
              <w:marLeft w:val="0"/>
              <w:marRight w:val="0"/>
              <w:marTop w:val="0"/>
              <w:marBottom w:val="0"/>
              <w:divBdr>
                <w:top w:val="none" w:sz="0" w:space="0" w:color="auto"/>
                <w:left w:val="none" w:sz="0" w:space="0" w:color="auto"/>
                <w:bottom w:val="none" w:sz="0" w:space="0" w:color="auto"/>
                <w:right w:val="none" w:sz="0" w:space="0" w:color="auto"/>
              </w:divBdr>
              <w:divsChild>
                <w:div w:id="1134786280">
                  <w:marLeft w:val="0"/>
                  <w:marRight w:val="0"/>
                  <w:marTop w:val="0"/>
                  <w:marBottom w:val="0"/>
                  <w:divBdr>
                    <w:top w:val="none" w:sz="0" w:space="0" w:color="auto"/>
                    <w:left w:val="none" w:sz="0" w:space="0" w:color="auto"/>
                    <w:bottom w:val="none" w:sz="0" w:space="0" w:color="auto"/>
                    <w:right w:val="none" w:sz="0" w:space="0" w:color="auto"/>
                  </w:divBdr>
                </w:div>
              </w:divsChild>
            </w:div>
            <w:div w:id="60909281">
              <w:marLeft w:val="0"/>
              <w:marRight w:val="0"/>
              <w:marTop w:val="0"/>
              <w:marBottom w:val="0"/>
              <w:divBdr>
                <w:top w:val="none" w:sz="0" w:space="0" w:color="auto"/>
                <w:left w:val="none" w:sz="0" w:space="0" w:color="auto"/>
                <w:bottom w:val="none" w:sz="0" w:space="0" w:color="auto"/>
                <w:right w:val="none" w:sz="0" w:space="0" w:color="auto"/>
              </w:divBdr>
              <w:divsChild>
                <w:div w:id="1157234915">
                  <w:marLeft w:val="0"/>
                  <w:marRight w:val="0"/>
                  <w:marTop w:val="0"/>
                  <w:marBottom w:val="0"/>
                  <w:divBdr>
                    <w:top w:val="none" w:sz="0" w:space="0" w:color="auto"/>
                    <w:left w:val="none" w:sz="0" w:space="0" w:color="auto"/>
                    <w:bottom w:val="none" w:sz="0" w:space="0" w:color="auto"/>
                    <w:right w:val="none" w:sz="0" w:space="0" w:color="auto"/>
                  </w:divBdr>
                </w:div>
              </w:divsChild>
            </w:div>
            <w:div w:id="185413412">
              <w:marLeft w:val="0"/>
              <w:marRight w:val="0"/>
              <w:marTop w:val="0"/>
              <w:marBottom w:val="0"/>
              <w:divBdr>
                <w:top w:val="none" w:sz="0" w:space="0" w:color="auto"/>
                <w:left w:val="none" w:sz="0" w:space="0" w:color="auto"/>
                <w:bottom w:val="none" w:sz="0" w:space="0" w:color="auto"/>
                <w:right w:val="none" w:sz="0" w:space="0" w:color="auto"/>
              </w:divBdr>
              <w:divsChild>
                <w:div w:id="175462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458237">
      <w:bodyDiv w:val="1"/>
      <w:marLeft w:val="0"/>
      <w:marRight w:val="0"/>
      <w:marTop w:val="0"/>
      <w:marBottom w:val="0"/>
      <w:divBdr>
        <w:top w:val="none" w:sz="0" w:space="0" w:color="auto"/>
        <w:left w:val="none" w:sz="0" w:space="0" w:color="auto"/>
        <w:bottom w:val="none" w:sz="0" w:space="0" w:color="auto"/>
        <w:right w:val="none" w:sz="0" w:space="0" w:color="auto"/>
      </w:divBdr>
      <w:divsChild>
        <w:div w:id="627202785">
          <w:marLeft w:val="0"/>
          <w:marRight w:val="0"/>
          <w:marTop w:val="0"/>
          <w:marBottom w:val="0"/>
          <w:divBdr>
            <w:top w:val="none" w:sz="0" w:space="0" w:color="auto"/>
            <w:left w:val="none" w:sz="0" w:space="0" w:color="auto"/>
            <w:bottom w:val="none" w:sz="0" w:space="0" w:color="auto"/>
            <w:right w:val="none" w:sz="0" w:space="0" w:color="auto"/>
          </w:divBdr>
          <w:divsChild>
            <w:div w:id="1433473532">
              <w:marLeft w:val="0"/>
              <w:marRight w:val="0"/>
              <w:marTop w:val="0"/>
              <w:marBottom w:val="0"/>
              <w:divBdr>
                <w:top w:val="none" w:sz="0" w:space="0" w:color="auto"/>
                <w:left w:val="none" w:sz="0" w:space="0" w:color="auto"/>
                <w:bottom w:val="none" w:sz="0" w:space="0" w:color="auto"/>
                <w:right w:val="none" w:sz="0" w:space="0" w:color="auto"/>
              </w:divBdr>
              <w:divsChild>
                <w:div w:id="1301379426">
                  <w:marLeft w:val="0"/>
                  <w:marRight w:val="0"/>
                  <w:marTop w:val="0"/>
                  <w:marBottom w:val="0"/>
                  <w:divBdr>
                    <w:top w:val="none" w:sz="0" w:space="0" w:color="auto"/>
                    <w:left w:val="none" w:sz="0" w:space="0" w:color="auto"/>
                    <w:bottom w:val="none" w:sz="0" w:space="0" w:color="auto"/>
                    <w:right w:val="none" w:sz="0" w:space="0" w:color="auto"/>
                  </w:divBdr>
                </w:div>
              </w:divsChild>
            </w:div>
            <w:div w:id="1968124390">
              <w:marLeft w:val="0"/>
              <w:marRight w:val="0"/>
              <w:marTop w:val="0"/>
              <w:marBottom w:val="0"/>
              <w:divBdr>
                <w:top w:val="none" w:sz="0" w:space="0" w:color="auto"/>
                <w:left w:val="none" w:sz="0" w:space="0" w:color="auto"/>
                <w:bottom w:val="none" w:sz="0" w:space="0" w:color="auto"/>
                <w:right w:val="none" w:sz="0" w:space="0" w:color="auto"/>
              </w:divBdr>
              <w:divsChild>
                <w:div w:id="282467390">
                  <w:marLeft w:val="0"/>
                  <w:marRight w:val="0"/>
                  <w:marTop w:val="0"/>
                  <w:marBottom w:val="0"/>
                  <w:divBdr>
                    <w:top w:val="none" w:sz="0" w:space="0" w:color="auto"/>
                    <w:left w:val="none" w:sz="0" w:space="0" w:color="auto"/>
                    <w:bottom w:val="none" w:sz="0" w:space="0" w:color="auto"/>
                    <w:right w:val="none" w:sz="0" w:space="0" w:color="auto"/>
                  </w:divBdr>
                </w:div>
              </w:divsChild>
            </w:div>
            <w:div w:id="1927953417">
              <w:marLeft w:val="0"/>
              <w:marRight w:val="0"/>
              <w:marTop w:val="0"/>
              <w:marBottom w:val="0"/>
              <w:divBdr>
                <w:top w:val="none" w:sz="0" w:space="0" w:color="auto"/>
                <w:left w:val="none" w:sz="0" w:space="0" w:color="auto"/>
                <w:bottom w:val="none" w:sz="0" w:space="0" w:color="auto"/>
                <w:right w:val="none" w:sz="0" w:space="0" w:color="auto"/>
              </w:divBdr>
              <w:divsChild>
                <w:div w:id="1249339959">
                  <w:marLeft w:val="0"/>
                  <w:marRight w:val="0"/>
                  <w:marTop w:val="0"/>
                  <w:marBottom w:val="0"/>
                  <w:divBdr>
                    <w:top w:val="none" w:sz="0" w:space="0" w:color="auto"/>
                    <w:left w:val="none" w:sz="0" w:space="0" w:color="auto"/>
                    <w:bottom w:val="none" w:sz="0" w:space="0" w:color="auto"/>
                    <w:right w:val="none" w:sz="0" w:space="0" w:color="auto"/>
                  </w:divBdr>
                </w:div>
              </w:divsChild>
            </w:div>
            <w:div w:id="1023440315">
              <w:marLeft w:val="0"/>
              <w:marRight w:val="0"/>
              <w:marTop w:val="0"/>
              <w:marBottom w:val="0"/>
              <w:divBdr>
                <w:top w:val="none" w:sz="0" w:space="0" w:color="auto"/>
                <w:left w:val="none" w:sz="0" w:space="0" w:color="auto"/>
                <w:bottom w:val="none" w:sz="0" w:space="0" w:color="auto"/>
                <w:right w:val="none" w:sz="0" w:space="0" w:color="auto"/>
              </w:divBdr>
              <w:divsChild>
                <w:div w:id="1026907064">
                  <w:marLeft w:val="0"/>
                  <w:marRight w:val="0"/>
                  <w:marTop w:val="0"/>
                  <w:marBottom w:val="0"/>
                  <w:divBdr>
                    <w:top w:val="none" w:sz="0" w:space="0" w:color="auto"/>
                    <w:left w:val="none" w:sz="0" w:space="0" w:color="auto"/>
                    <w:bottom w:val="none" w:sz="0" w:space="0" w:color="auto"/>
                    <w:right w:val="none" w:sz="0" w:space="0" w:color="auto"/>
                  </w:divBdr>
                </w:div>
              </w:divsChild>
            </w:div>
            <w:div w:id="1867478726">
              <w:marLeft w:val="0"/>
              <w:marRight w:val="0"/>
              <w:marTop w:val="0"/>
              <w:marBottom w:val="0"/>
              <w:divBdr>
                <w:top w:val="none" w:sz="0" w:space="0" w:color="auto"/>
                <w:left w:val="none" w:sz="0" w:space="0" w:color="auto"/>
                <w:bottom w:val="none" w:sz="0" w:space="0" w:color="auto"/>
                <w:right w:val="none" w:sz="0" w:space="0" w:color="auto"/>
              </w:divBdr>
              <w:divsChild>
                <w:div w:id="586773728">
                  <w:marLeft w:val="0"/>
                  <w:marRight w:val="0"/>
                  <w:marTop w:val="0"/>
                  <w:marBottom w:val="0"/>
                  <w:divBdr>
                    <w:top w:val="none" w:sz="0" w:space="0" w:color="auto"/>
                    <w:left w:val="none" w:sz="0" w:space="0" w:color="auto"/>
                    <w:bottom w:val="none" w:sz="0" w:space="0" w:color="auto"/>
                    <w:right w:val="none" w:sz="0" w:space="0" w:color="auto"/>
                  </w:divBdr>
                </w:div>
              </w:divsChild>
            </w:div>
            <w:div w:id="1589534137">
              <w:marLeft w:val="0"/>
              <w:marRight w:val="0"/>
              <w:marTop w:val="0"/>
              <w:marBottom w:val="0"/>
              <w:divBdr>
                <w:top w:val="none" w:sz="0" w:space="0" w:color="auto"/>
                <w:left w:val="none" w:sz="0" w:space="0" w:color="auto"/>
                <w:bottom w:val="none" w:sz="0" w:space="0" w:color="auto"/>
                <w:right w:val="none" w:sz="0" w:space="0" w:color="auto"/>
              </w:divBdr>
              <w:divsChild>
                <w:div w:id="111479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049675">
          <w:marLeft w:val="0"/>
          <w:marRight w:val="0"/>
          <w:marTop w:val="0"/>
          <w:marBottom w:val="0"/>
          <w:divBdr>
            <w:top w:val="none" w:sz="0" w:space="0" w:color="auto"/>
            <w:left w:val="none" w:sz="0" w:space="0" w:color="auto"/>
            <w:bottom w:val="none" w:sz="0" w:space="0" w:color="auto"/>
            <w:right w:val="none" w:sz="0" w:space="0" w:color="auto"/>
          </w:divBdr>
          <w:divsChild>
            <w:div w:id="1808014194">
              <w:marLeft w:val="0"/>
              <w:marRight w:val="0"/>
              <w:marTop w:val="0"/>
              <w:marBottom w:val="0"/>
              <w:divBdr>
                <w:top w:val="none" w:sz="0" w:space="0" w:color="auto"/>
                <w:left w:val="none" w:sz="0" w:space="0" w:color="auto"/>
                <w:bottom w:val="none" w:sz="0" w:space="0" w:color="auto"/>
                <w:right w:val="none" w:sz="0" w:space="0" w:color="auto"/>
              </w:divBdr>
              <w:divsChild>
                <w:div w:id="2075078745">
                  <w:marLeft w:val="0"/>
                  <w:marRight w:val="0"/>
                  <w:marTop w:val="0"/>
                  <w:marBottom w:val="0"/>
                  <w:divBdr>
                    <w:top w:val="none" w:sz="0" w:space="0" w:color="auto"/>
                    <w:left w:val="none" w:sz="0" w:space="0" w:color="auto"/>
                    <w:bottom w:val="none" w:sz="0" w:space="0" w:color="auto"/>
                    <w:right w:val="none" w:sz="0" w:space="0" w:color="auto"/>
                  </w:divBdr>
                </w:div>
              </w:divsChild>
            </w:div>
            <w:div w:id="1828086130">
              <w:marLeft w:val="0"/>
              <w:marRight w:val="0"/>
              <w:marTop w:val="0"/>
              <w:marBottom w:val="0"/>
              <w:divBdr>
                <w:top w:val="none" w:sz="0" w:space="0" w:color="auto"/>
                <w:left w:val="none" w:sz="0" w:space="0" w:color="auto"/>
                <w:bottom w:val="none" w:sz="0" w:space="0" w:color="auto"/>
                <w:right w:val="none" w:sz="0" w:space="0" w:color="auto"/>
              </w:divBdr>
              <w:divsChild>
                <w:div w:id="2099400772">
                  <w:marLeft w:val="0"/>
                  <w:marRight w:val="0"/>
                  <w:marTop w:val="0"/>
                  <w:marBottom w:val="0"/>
                  <w:divBdr>
                    <w:top w:val="none" w:sz="0" w:space="0" w:color="auto"/>
                    <w:left w:val="none" w:sz="0" w:space="0" w:color="auto"/>
                    <w:bottom w:val="none" w:sz="0" w:space="0" w:color="auto"/>
                    <w:right w:val="none" w:sz="0" w:space="0" w:color="auto"/>
                  </w:divBdr>
                </w:div>
              </w:divsChild>
            </w:div>
            <w:div w:id="1760247342">
              <w:marLeft w:val="0"/>
              <w:marRight w:val="0"/>
              <w:marTop w:val="0"/>
              <w:marBottom w:val="0"/>
              <w:divBdr>
                <w:top w:val="none" w:sz="0" w:space="0" w:color="auto"/>
                <w:left w:val="none" w:sz="0" w:space="0" w:color="auto"/>
                <w:bottom w:val="none" w:sz="0" w:space="0" w:color="auto"/>
                <w:right w:val="none" w:sz="0" w:space="0" w:color="auto"/>
              </w:divBdr>
              <w:divsChild>
                <w:div w:id="1886479003">
                  <w:marLeft w:val="0"/>
                  <w:marRight w:val="0"/>
                  <w:marTop w:val="0"/>
                  <w:marBottom w:val="0"/>
                  <w:divBdr>
                    <w:top w:val="none" w:sz="0" w:space="0" w:color="auto"/>
                    <w:left w:val="none" w:sz="0" w:space="0" w:color="auto"/>
                    <w:bottom w:val="none" w:sz="0" w:space="0" w:color="auto"/>
                    <w:right w:val="none" w:sz="0" w:space="0" w:color="auto"/>
                  </w:divBdr>
                </w:div>
              </w:divsChild>
            </w:div>
            <w:div w:id="163015116">
              <w:marLeft w:val="0"/>
              <w:marRight w:val="0"/>
              <w:marTop w:val="0"/>
              <w:marBottom w:val="0"/>
              <w:divBdr>
                <w:top w:val="none" w:sz="0" w:space="0" w:color="auto"/>
                <w:left w:val="none" w:sz="0" w:space="0" w:color="auto"/>
                <w:bottom w:val="none" w:sz="0" w:space="0" w:color="auto"/>
                <w:right w:val="none" w:sz="0" w:space="0" w:color="auto"/>
              </w:divBdr>
              <w:divsChild>
                <w:div w:id="206332331">
                  <w:marLeft w:val="0"/>
                  <w:marRight w:val="0"/>
                  <w:marTop w:val="0"/>
                  <w:marBottom w:val="0"/>
                  <w:divBdr>
                    <w:top w:val="none" w:sz="0" w:space="0" w:color="auto"/>
                    <w:left w:val="none" w:sz="0" w:space="0" w:color="auto"/>
                    <w:bottom w:val="none" w:sz="0" w:space="0" w:color="auto"/>
                    <w:right w:val="none" w:sz="0" w:space="0" w:color="auto"/>
                  </w:divBdr>
                </w:div>
              </w:divsChild>
            </w:div>
            <w:div w:id="121777271">
              <w:marLeft w:val="0"/>
              <w:marRight w:val="0"/>
              <w:marTop w:val="0"/>
              <w:marBottom w:val="0"/>
              <w:divBdr>
                <w:top w:val="none" w:sz="0" w:space="0" w:color="auto"/>
                <w:left w:val="none" w:sz="0" w:space="0" w:color="auto"/>
                <w:bottom w:val="none" w:sz="0" w:space="0" w:color="auto"/>
                <w:right w:val="none" w:sz="0" w:space="0" w:color="auto"/>
              </w:divBdr>
              <w:divsChild>
                <w:div w:id="1604412400">
                  <w:marLeft w:val="0"/>
                  <w:marRight w:val="0"/>
                  <w:marTop w:val="0"/>
                  <w:marBottom w:val="0"/>
                  <w:divBdr>
                    <w:top w:val="none" w:sz="0" w:space="0" w:color="auto"/>
                    <w:left w:val="none" w:sz="0" w:space="0" w:color="auto"/>
                    <w:bottom w:val="none" w:sz="0" w:space="0" w:color="auto"/>
                    <w:right w:val="none" w:sz="0" w:space="0" w:color="auto"/>
                  </w:divBdr>
                </w:div>
              </w:divsChild>
            </w:div>
            <w:div w:id="1950312963">
              <w:marLeft w:val="0"/>
              <w:marRight w:val="0"/>
              <w:marTop w:val="0"/>
              <w:marBottom w:val="0"/>
              <w:divBdr>
                <w:top w:val="none" w:sz="0" w:space="0" w:color="auto"/>
                <w:left w:val="none" w:sz="0" w:space="0" w:color="auto"/>
                <w:bottom w:val="none" w:sz="0" w:space="0" w:color="auto"/>
                <w:right w:val="none" w:sz="0" w:space="0" w:color="auto"/>
              </w:divBdr>
              <w:divsChild>
                <w:div w:id="1908688193">
                  <w:marLeft w:val="0"/>
                  <w:marRight w:val="0"/>
                  <w:marTop w:val="0"/>
                  <w:marBottom w:val="0"/>
                  <w:divBdr>
                    <w:top w:val="none" w:sz="0" w:space="0" w:color="auto"/>
                    <w:left w:val="none" w:sz="0" w:space="0" w:color="auto"/>
                    <w:bottom w:val="none" w:sz="0" w:space="0" w:color="auto"/>
                    <w:right w:val="none" w:sz="0" w:space="0" w:color="auto"/>
                  </w:divBdr>
                </w:div>
              </w:divsChild>
            </w:div>
            <w:div w:id="2122141625">
              <w:marLeft w:val="0"/>
              <w:marRight w:val="0"/>
              <w:marTop w:val="0"/>
              <w:marBottom w:val="0"/>
              <w:divBdr>
                <w:top w:val="none" w:sz="0" w:space="0" w:color="auto"/>
                <w:left w:val="none" w:sz="0" w:space="0" w:color="auto"/>
                <w:bottom w:val="none" w:sz="0" w:space="0" w:color="auto"/>
                <w:right w:val="none" w:sz="0" w:space="0" w:color="auto"/>
              </w:divBdr>
              <w:divsChild>
                <w:div w:id="77190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318545">
          <w:marLeft w:val="0"/>
          <w:marRight w:val="0"/>
          <w:marTop w:val="0"/>
          <w:marBottom w:val="0"/>
          <w:divBdr>
            <w:top w:val="none" w:sz="0" w:space="0" w:color="auto"/>
            <w:left w:val="none" w:sz="0" w:space="0" w:color="auto"/>
            <w:bottom w:val="none" w:sz="0" w:space="0" w:color="auto"/>
            <w:right w:val="none" w:sz="0" w:space="0" w:color="auto"/>
          </w:divBdr>
          <w:divsChild>
            <w:div w:id="179979484">
              <w:marLeft w:val="0"/>
              <w:marRight w:val="0"/>
              <w:marTop w:val="0"/>
              <w:marBottom w:val="0"/>
              <w:divBdr>
                <w:top w:val="none" w:sz="0" w:space="0" w:color="auto"/>
                <w:left w:val="none" w:sz="0" w:space="0" w:color="auto"/>
                <w:bottom w:val="none" w:sz="0" w:space="0" w:color="auto"/>
                <w:right w:val="none" w:sz="0" w:space="0" w:color="auto"/>
              </w:divBdr>
              <w:divsChild>
                <w:div w:id="920026905">
                  <w:marLeft w:val="0"/>
                  <w:marRight w:val="0"/>
                  <w:marTop w:val="0"/>
                  <w:marBottom w:val="0"/>
                  <w:divBdr>
                    <w:top w:val="none" w:sz="0" w:space="0" w:color="auto"/>
                    <w:left w:val="none" w:sz="0" w:space="0" w:color="auto"/>
                    <w:bottom w:val="none" w:sz="0" w:space="0" w:color="auto"/>
                    <w:right w:val="none" w:sz="0" w:space="0" w:color="auto"/>
                  </w:divBdr>
                </w:div>
              </w:divsChild>
            </w:div>
            <w:div w:id="192573095">
              <w:marLeft w:val="0"/>
              <w:marRight w:val="0"/>
              <w:marTop w:val="0"/>
              <w:marBottom w:val="0"/>
              <w:divBdr>
                <w:top w:val="none" w:sz="0" w:space="0" w:color="auto"/>
                <w:left w:val="none" w:sz="0" w:space="0" w:color="auto"/>
                <w:bottom w:val="none" w:sz="0" w:space="0" w:color="auto"/>
                <w:right w:val="none" w:sz="0" w:space="0" w:color="auto"/>
              </w:divBdr>
              <w:divsChild>
                <w:div w:id="926303350">
                  <w:marLeft w:val="0"/>
                  <w:marRight w:val="0"/>
                  <w:marTop w:val="0"/>
                  <w:marBottom w:val="0"/>
                  <w:divBdr>
                    <w:top w:val="none" w:sz="0" w:space="0" w:color="auto"/>
                    <w:left w:val="none" w:sz="0" w:space="0" w:color="auto"/>
                    <w:bottom w:val="none" w:sz="0" w:space="0" w:color="auto"/>
                    <w:right w:val="none" w:sz="0" w:space="0" w:color="auto"/>
                  </w:divBdr>
                </w:div>
              </w:divsChild>
            </w:div>
            <w:div w:id="1839884418">
              <w:marLeft w:val="0"/>
              <w:marRight w:val="0"/>
              <w:marTop w:val="0"/>
              <w:marBottom w:val="0"/>
              <w:divBdr>
                <w:top w:val="none" w:sz="0" w:space="0" w:color="auto"/>
                <w:left w:val="none" w:sz="0" w:space="0" w:color="auto"/>
                <w:bottom w:val="none" w:sz="0" w:space="0" w:color="auto"/>
                <w:right w:val="none" w:sz="0" w:space="0" w:color="auto"/>
              </w:divBdr>
              <w:divsChild>
                <w:div w:id="562374812">
                  <w:marLeft w:val="0"/>
                  <w:marRight w:val="0"/>
                  <w:marTop w:val="0"/>
                  <w:marBottom w:val="0"/>
                  <w:divBdr>
                    <w:top w:val="none" w:sz="0" w:space="0" w:color="auto"/>
                    <w:left w:val="none" w:sz="0" w:space="0" w:color="auto"/>
                    <w:bottom w:val="none" w:sz="0" w:space="0" w:color="auto"/>
                    <w:right w:val="none" w:sz="0" w:space="0" w:color="auto"/>
                  </w:divBdr>
                </w:div>
              </w:divsChild>
            </w:div>
            <w:div w:id="1635331573">
              <w:marLeft w:val="0"/>
              <w:marRight w:val="0"/>
              <w:marTop w:val="0"/>
              <w:marBottom w:val="0"/>
              <w:divBdr>
                <w:top w:val="none" w:sz="0" w:space="0" w:color="auto"/>
                <w:left w:val="none" w:sz="0" w:space="0" w:color="auto"/>
                <w:bottom w:val="none" w:sz="0" w:space="0" w:color="auto"/>
                <w:right w:val="none" w:sz="0" w:space="0" w:color="auto"/>
              </w:divBdr>
              <w:divsChild>
                <w:div w:id="1769886905">
                  <w:marLeft w:val="0"/>
                  <w:marRight w:val="0"/>
                  <w:marTop w:val="0"/>
                  <w:marBottom w:val="0"/>
                  <w:divBdr>
                    <w:top w:val="none" w:sz="0" w:space="0" w:color="auto"/>
                    <w:left w:val="none" w:sz="0" w:space="0" w:color="auto"/>
                    <w:bottom w:val="none" w:sz="0" w:space="0" w:color="auto"/>
                    <w:right w:val="none" w:sz="0" w:space="0" w:color="auto"/>
                  </w:divBdr>
                </w:div>
              </w:divsChild>
            </w:div>
            <w:div w:id="847866873">
              <w:marLeft w:val="0"/>
              <w:marRight w:val="0"/>
              <w:marTop w:val="0"/>
              <w:marBottom w:val="0"/>
              <w:divBdr>
                <w:top w:val="none" w:sz="0" w:space="0" w:color="auto"/>
                <w:left w:val="none" w:sz="0" w:space="0" w:color="auto"/>
                <w:bottom w:val="none" w:sz="0" w:space="0" w:color="auto"/>
                <w:right w:val="none" w:sz="0" w:space="0" w:color="auto"/>
              </w:divBdr>
              <w:divsChild>
                <w:div w:id="498813351">
                  <w:marLeft w:val="0"/>
                  <w:marRight w:val="0"/>
                  <w:marTop w:val="0"/>
                  <w:marBottom w:val="0"/>
                  <w:divBdr>
                    <w:top w:val="none" w:sz="0" w:space="0" w:color="auto"/>
                    <w:left w:val="none" w:sz="0" w:space="0" w:color="auto"/>
                    <w:bottom w:val="none" w:sz="0" w:space="0" w:color="auto"/>
                    <w:right w:val="none" w:sz="0" w:space="0" w:color="auto"/>
                  </w:divBdr>
                </w:div>
              </w:divsChild>
            </w:div>
            <w:div w:id="1292859323">
              <w:marLeft w:val="0"/>
              <w:marRight w:val="0"/>
              <w:marTop w:val="0"/>
              <w:marBottom w:val="0"/>
              <w:divBdr>
                <w:top w:val="none" w:sz="0" w:space="0" w:color="auto"/>
                <w:left w:val="none" w:sz="0" w:space="0" w:color="auto"/>
                <w:bottom w:val="none" w:sz="0" w:space="0" w:color="auto"/>
                <w:right w:val="none" w:sz="0" w:space="0" w:color="auto"/>
              </w:divBdr>
              <w:divsChild>
                <w:div w:id="1620331667">
                  <w:marLeft w:val="0"/>
                  <w:marRight w:val="0"/>
                  <w:marTop w:val="0"/>
                  <w:marBottom w:val="0"/>
                  <w:divBdr>
                    <w:top w:val="none" w:sz="0" w:space="0" w:color="auto"/>
                    <w:left w:val="none" w:sz="0" w:space="0" w:color="auto"/>
                    <w:bottom w:val="none" w:sz="0" w:space="0" w:color="auto"/>
                    <w:right w:val="none" w:sz="0" w:space="0" w:color="auto"/>
                  </w:divBdr>
                </w:div>
              </w:divsChild>
            </w:div>
            <w:div w:id="911739672">
              <w:marLeft w:val="0"/>
              <w:marRight w:val="0"/>
              <w:marTop w:val="0"/>
              <w:marBottom w:val="0"/>
              <w:divBdr>
                <w:top w:val="none" w:sz="0" w:space="0" w:color="auto"/>
                <w:left w:val="none" w:sz="0" w:space="0" w:color="auto"/>
                <w:bottom w:val="none" w:sz="0" w:space="0" w:color="auto"/>
                <w:right w:val="none" w:sz="0" w:space="0" w:color="auto"/>
              </w:divBdr>
              <w:divsChild>
                <w:div w:id="2097507070">
                  <w:marLeft w:val="0"/>
                  <w:marRight w:val="0"/>
                  <w:marTop w:val="0"/>
                  <w:marBottom w:val="0"/>
                  <w:divBdr>
                    <w:top w:val="none" w:sz="0" w:space="0" w:color="auto"/>
                    <w:left w:val="none" w:sz="0" w:space="0" w:color="auto"/>
                    <w:bottom w:val="none" w:sz="0" w:space="0" w:color="auto"/>
                    <w:right w:val="none" w:sz="0" w:space="0" w:color="auto"/>
                  </w:divBdr>
                </w:div>
              </w:divsChild>
            </w:div>
            <w:div w:id="827749356">
              <w:marLeft w:val="0"/>
              <w:marRight w:val="0"/>
              <w:marTop w:val="0"/>
              <w:marBottom w:val="0"/>
              <w:divBdr>
                <w:top w:val="none" w:sz="0" w:space="0" w:color="auto"/>
                <w:left w:val="none" w:sz="0" w:space="0" w:color="auto"/>
                <w:bottom w:val="none" w:sz="0" w:space="0" w:color="auto"/>
                <w:right w:val="none" w:sz="0" w:space="0" w:color="auto"/>
              </w:divBdr>
              <w:divsChild>
                <w:div w:id="534466680">
                  <w:marLeft w:val="0"/>
                  <w:marRight w:val="0"/>
                  <w:marTop w:val="0"/>
                  <w:marBottom w:val="0"/>
                  <w:divBdr>
                    <w:top w:val="none" w:sz="0" w:space="0" w:color="auto"/>
                    <w:left w:val="none" w:sz="0" w:space="0" w:color="auto"/>
                    <w:bottom w:val="none" w:sz="0" w:space="0" w:color="auto"/>
                    <w:right w:val="none" w:sz="0" w:space="0" w:color="auto"/>
                  </w:divBdr>
                </w:div>
              </w:divsChild>
            </w:div>
            <w:div w:id="1997416839">
              <w:marLeft w:val="0"/>
              <w:marRight w:val="0"/>
              <w:marTop w:val="0"/>
              <w:marBottom w:val="0"/>
              <w:divBdr>
                <w:top w:val="none" w:sz="0" w:space="0" w:color="auto"/>
                <w:left w:val="none" w:sz="0" w:space="0" w:color="auto"/>
                <w:bottom w:val="none" w:sz="0" w:space="0" w:color="auto"/>
                <w:right w:val="none" w:sz="0" w:space="0" w:color="auto"/>
              </w:divBdr>
              <w:divsChild>
                <w:div w:id="1302266176">
                  <w:marLeft w:val="0"/>
                  <w:marRight w:val="0"/>
                  <w:marTop w:val="0"/>
                  <w:marBottom w:val="0"/>
                  <w:divBdr>
                    <w:top w:val="none" w:sz="0" w:space="0" w:color="auto"/>
                    <w:left w:val="none" w:sz="0" w:space="0" w:color="auto"/>
                    <w:bottom w:val="none" w:sz="0" w:space="0" w:color="auto"/>
                    <w:right w:val="none" w:sz="0" w:space="0" w:color="auto"/>
                  </w:divBdr>
                </w:div>
              </w:divsChild>
            </w:div>
            <w:div w:id="267003371">
              <w:marLeft w:val="0"/>
              <w:marRight w:val="0"/>
              <w:marTop w:val="0"/>
              <w:marBottom w:val="0"/>
              <w:divBdr>
                <w:top w:val="none" w:sz="0" w:space="0" w:color="auto"/>
                <w:left w:val="none" w:sz="0" w:space="0" w:color="auto"/>
                <w:bottom w:val="none" w:sz="0" w:space="0" w:color="auto"/>
                <w:right w:val="none" w:sz="0" w:space="0" w:color="auto"/>
              </w:divBdr>
              <w:divsChild>
                <w:div w:id="581989565">
                  <w:marLeft w:val="0"/>
                  <w:marRight w:val="0"/>
                  <w:marTop w:val="0"/>
                  <w:marBottom w:val="0"/>
                  <w:divBdr>
                    <w:top w:val="none" w:sz="0" w:space="0" w:color="auto"/>
                    <w:left w:val="none" w:sz="0" w:space="0" w:color="auto"/>
                    <w:bottom w:val="none" w:sz="0" w:space="0" w:color="auto"/>
                    <w:right w:val="none" w:sz="0" w:space="0" w:color="auto"/>
                  </w:divBdr>
                </w:div>
              </w:divsChild>
            </w:div>
            <w:div w:id="746078368">
              <w:marLeft w:val="0"/>
              <w:marRight w:val="0"/>
              <w:marTop w:val="0"/>
              <w:marBottom w:val="0"/>
              <w:divBdr>
                <w:top w:val="none" w:sz="0" w:space="0" w:color="auto"/>
                <w:left w:val="none" w:sz="0" w:space="0" w:color="auto"/>
                <w:bottom w:val="none" w:sz="0" w:space="0" w:color="auto"/>
                <w:right w:val="none" w:sz="0" w:space="0" w:color="auto"/>
              </w:divBdr>
              <w:divsChild>
                <w:div w:id="978193016">
                  <w:marLeft w:val="0"/>
                  <w:marRight w:val="0"/>
                  <w:marTop w:val="0"/>
                  <w:marBottom w:val="0"/>
                  <w:divBdr>
                    <w:top w:val="none" w:sz="0" w:space="0" w:color="auto"/>
                    <w:left w:val="none" w:sz="0" w:space="0" w:color="auto"/>
                    <w:bottom w:val="none" w:sz="0" w:space="0" w:color="auto"/>
                    <w:right w:val="none" w:sz="0" w:space="0" w:color="auto"/>
                  </w:divBdr>
                </w:div>
              </w:divsChild>
            </w:div>
            <w:div w:id="2045328042">
              <w:marLeft w:val="0"/>
              <w:marRight w:val="0"/>
              <w:marTop w:val="0"/>
              <w:marBottom w:val="0"/>
              <w:divBdr>
                <w:top w:val="none" w:sz="0" w:space="0" w:color="auto"/>
                <w:left w:val="none" w:sz="0" w:space="0" w:color="auto"/>
                <w:bottom w:val="none" w:sz="0" w:space="0" w:color="auto"/>
                <w:right w:val="none" w:sz="0" w:space="0" w:color="auto"/>
              </w:divBdr>
              <w:divsChild>
                <w:div w:id="1330282311">
                  <w:marLeft w:val="0"/>
                  <w:marRight w:val="0"/>
                  <w:marTop w:val="0"/>
                  <w:marBottom w:val="0"/>
                  <w:divBdr>
                    <w:top w:val="none" w:sz="0" w:space="0" w:color="auto"/>
                    <w:left w:val="none" w:sz="0" w:space="0" w:color="auto"/>
                    <w:bottom w:val="none" w:sz="0" w:space="0" w:color="auto"/>
                    <w:right w:val="none" w:sz="0" w:space="0" w:color="auto"/>
                  </w:divBdr>
                </w:div>
              </w:divsChild>
            </w:div>
            <w:div w:id="231239006">
              <w:marLeft w:val="0"/>
              <w:marRight w:val="0"/>
              <w:marTop w:val="0"/>
              <w:marBottom w:val="0"/>
              <w:divBdr>
                <w:top w:val="none" w:sz="0" w:space="0" w:color="auto"/>
                <w:left w:val="none" w:sz="0" w:space="0" w:color="auto"/>
                <w:bottom w:val="none" w:sz="0" w:space="0" w:color="auto"/>
                <w:right w:val="none" w:sz="0" w:space="0" w:color="auto"/>
              </w:divBdr>
              <w:divsChild>
                <w:div w:id="491919769">
                  <w:marLeft w:val="0"/>
                  <w:marRight w:val="0"/>
                  <w:marTop w:val="0"/>
                  <w:marBottom w:val="0"/>
                  <w:divBdr>
                    <w:top w:val="none" w:sz="0" w:space="0" w:color="auto"/>
                    <w:left w:val="none" w:sz="0" w:space="0" w:color="auto"/>
                    <w:bottom w:val="none" w:sz="0" w:space="0" w:color="auto"/>
                    <w:right w:val="none" w:sz="0" w:space="0" w:color="auto"/>
                  </w:divBdr>
                </w:div>
              </w:divsChild>
            </w:div>
            <w:div w:id="46609977">
              <w:marLeft w:val="0"/>
              <w:marRight w:val="0"/>
              <w:marTop w:val="0"/>
              <w:marBottom w:val="0"/>
              <w:divBdr>
                <w:top w:val="none" w:sz="0" w:space="0" w:color="auto"/>
                <w:left w:val="none" w:sz="0" w:space="0" w:color="auto"/>
                <w:bottom w:val="none" w:sz="0" w:space="0" w:color="auto"/>
                <w:right w:val="none" w:sz="0" w:space="0" w:color="auto"/>
              </w:divBdr>
              <w:divsChild>
                <w:div w:id="155524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22274">
          <w:marLeft w:val="0"/>
          <w:marRight w:val="0"/>
          <w:marTop w:val="0"/>
          <w:marBottom w:val="0"/>
          <w:divBdr>
            <w:top w:val="none" w:sz="0" w:space="0" w:color="auto"/>
            <w:left w:val="none" w:sz="0" w:space="0" w:color="auto"/>
            <w:bottom w:val="none" w:sz="0" w:space="0" w:color="auto"/>
            <w:right w:val="none" w:sz="0" w:space="0" w:color="auto"/>
          </w:divBdr>
          <w:divsChild>
            <w:div w:id="917208957">
              <w:marLeft w:val="0"/>
              <w:marRight w:val="0"/>
              <w:marTop w:val="0"/>
              <w:marBottom w:val="0"/>
              <w:divBdr>
                <w:top w:val="none" w:sz="0" w:space="0" w:color="auto"/>
                <w:left w:val="none" w:sz="0" w:space="0" w:color="auto"/>
                <w:bottom w:val="none" w:sz="0" w:space="0" w:color="auto"/>
                <w:right w:val="none" w:sz="0" w:space="0" w:color="auto"/>
              </w:divBdr>
              <w:divsChild>
                <w:div w:id="10954452">
                  <w:marLeft w:val="0"/>
                  <w:marRight w:val="0"/>
                  <w:marTop w:val="0"/>
                  <w:marBottom w:val="0"/>
                  <w:divBdr>
                    <w:top w:val="none" w:sz="0" w:space="0" w:color="auto"/>
                    <w:left w:val="none" w:sz="0" w:space="0" w:color="auto"/>
                    <w:bottom w:val="none" w:sz="0" w:space="0" w:color="auto"/>
                    <w:right w:val="none" w:sz="0" w:space="0" w:color="auto"/>
                  </w:divBdr>
                </w:div>
              </w:divsChild>
            </w:div>
            <w:div w:id="262997286">
              <w:marLeft w:val="0"/>
              <w:marRight w:val="0"/>
              <w:marTop w:val="0"/>
              <w:marBottom w:val="0"/>
              <w:divBdr>
                <w:top w:val="none" w:sz="0" w:space="0" w:color="auto"/>
                <w:left w:val="none" w:sz="0" w:space="0" w:color="auto"/>
                <w:bottom w:val="none" w:sz="0" w:space="0" w:color="auto"/>
                <w:right w:val="none" w:sz="0" w:space="0" w:color="auto"/>
              </w:divBdr>
              <w:divsChild>
                <w:div w:id="400099853">
                  <w:marLeft w:val="0"/>
                  <w:marRight w:val="0"/>
                  <w:marTop w:val="0"/>
                  <w:marBottom w:val="0"/>
                  <w:divBdr>
                    <w:top w:val="none" w:sz="0" w:space="0" w:color="auto"/>
                    <w:left w:val="none" w:sz="0" w:space="0" w:color="auto"/>
                    <w:bottom w:val="none" w:sz="0" w:space="0" w:color="auto"/>
                    <w:right w:val="none" w:sz="0" w:space="0" w:color="auto"/>
                  </w:divBdr>
                </w:div>
              </w:divsChild>
            </w:div>
            <w:div w:id="1069645142">
              <w:marLeft w:val="0"/>
              <w:marRight w:val="0"/>
              <w:marTop w:val="0"/>
              <w:marBottom w:val="0"/>
              <w:divBdr>
                <w:top w:val="none" w:sz="0" w:space="0" w:color="auto"/>
                <w:left w:val="none" w:sz="0" w:space="0" w:color="auto"/>
                <w:bottom w:val="none" w:sz="0" w:space="0" w:color="auto"/>
                <w:right w:val="none" w:sz="0" w:space="0" w:color="auto"/>
              </w:divBdr>
              <w:divsChild>
                <w:div w:id="198589336">
                  <w:marLeft w:val="0"/>
                  <w:marRight w:val="0"/>
                  <w:marTop w:val="0"/>
                  <w:marBottom w:val="0"/>
                  <w:divBdr>
                    <w:top w:val="none" w:sz="0" w:space="0" w:color="auto"/>
                    <w:left w:val="none" w:sz="0" w:space="0" w:color="auto"/>
                    <w:bottom w:val="none" w:sz="0" w:space="0" w:color="auto"/>
                    <w:right w:val="none" w:sz="0" w:space="0" w:color="auto"/>
                  </w:divBdr>
                </w:div>
              </w:divsChild>
            </w:div>
            <w:div w:id="1915816341">
              <w:marLeft w:val="0"/>
              <w:marRight w:val="0"/>
              <w:marTop w:val="0"/>
              <w:marBottom w:val="0"/>
              <w:divBdr>
                <w:top w:val="none" w:sz="0" w:space="0" w:color="auto"/>
                <w:left w:val="none" w:sz="0" w:space="0" w:color="auto"/>
                <w:bottom w:val="none" w:sz="0" w:space="0" w:color="auto"/>
                <w:right w:val="none" w:sz="0" w:space="0" w:color="auto"/>
              </w:divBdr>
              <w:divsChild>
                <w:div w:id="2047170175">
                  <w:marLeft w:val="0"/>
                  <w:marRight w:val="0"/>
                  <w:marTop w:val="0"/>
                  <w:marBottom w:val="0"/>
                  <w:divBdr>
                    <w:top w:val="none" w:sz="0" w:space="0" w:color="auto"/>
                    <w:left w:val="none" w:sz="0" w:space="0" w:color="auto"/>
                    <w:bottom w:val="none" w:sz="0" w:space="0" w:color="auto"/>
                    <w:right w:val="none" w:sz="0" w:space="0" w:color="auto"/>
                  </w:divBdr>
                </w:div>
              </w:divsChild>
            </w:div>
            <w:div w:id="1297757741">
              <w:marLeft w:val="0"/>
              <w:marRight w:val="0"/>
              <w:marTop w:val="0"/>
              <w:marBottom w:val="0"/>
              <w:divBdr>
                <w:top w:val="none" w:sz="0" w:space="0" w:color="auto"/>
                <w:left w:val="none" w:sz="0" w:space="0" w:color="auto"/>
                <w:bottom w:val="none" w:sz="0" w:space="0" w:color="auto"/>
                <w:right w:val="none" w:sz="0" w:space="0" w:color="auto"/>
              </w:divBdr>
              <w:divsChild>
                <w:div w:id="291667608">
                  <w:marLeft w:val="0"/>
                  <w:marRight w:val="0"/>
                  <w:marTop w:val="0"/>
                  <w:marBottom w:val="0"/>
                  <w:divBdr>
                    <w:top w:val="none" w:sz="0" w:space="0" w:color="auto"/>
                    <w:left w:val="none" w:sz="0" w:space="0" w:color="auto"/>
                    <w:bottom w:val="none" w:sz="0" w:space="0" w:color="auto"/>
                    <w:right w:val="none" w:sz="0" w:space="0" w:color="auto"/>
                  </w:divBdr>
                </w:div>
              </w:divsChild>
            </w:div>
            <w:div w:id="1332444923">
              <w:marLeft w:val="0"/>
              <w:marRight w:val="0"/>
              <w:marTop w:val="0"/>
              <w:marBottom w:val="0"/>
              <w:divBdr>
                <w:top w:val="none" w:sz="0" w:space="0" w:color="auto"/>
                <w:left w:val="none" w:sz="0" w:space="0" w:color="auto"/>
                <w:bottom w:val="none" w:sz="0" w:space="0" w:color="auto"/>
                <w:right w:val="none" w:sz="0" w:space="0" w:color="auto"/>
              </w:divBdr>
              <w:divsChild>
                <w:div w:id="52389036">
                  <w:marLeft w:val="0"/>
                  <w:marRight w:val="0"/>
                  <w:marTop w:val="0"/>
                  <w:marBottom w:val="0"/>
                  <w:divBdr>
                    <w:top w:val="none" w:sz="0" w:space="0" w:color="auto"/>
                    <w:left w:val="none" w:sz="0" w:space="0" w:color="auto"/>
                    <w:bottom w:val="none" w:sz="0" w:space="0" w:color="auto"/>
                    <w:right w:val="none" w:sz="0" w:space="0" w:color="auto"/>
                  </w:divBdr>
                </w:div>
              </w:divsChild>
            </w:div>
            <w:div w:id="859857616">
              <w:marLeft w:val="0"/>
              <w:marRight w:val="0"/>
              <w:marTop w:val="0"/>
              <w:marBottom w:val="0"/>
              <w:divBdr>
                <w:top w:val="none" w:sz="0" w:space="0" w:color="auto"/>
                <w:left w:val="none" w:sz="0" w:space="0" w:color="auto"/>
                <w:bottom w:val="none" w:sz="0" w:space="0" w:color="auto"/>
                <w:right w:val="none" w:sz="0" w:space="0" w:color="auto"/>
              </w:divBdr>
              <w:divsChild>
                <w:div w:id="343940366">
                  <w:marLeft w:val="0"/>
                  <w:marRight w:val="0"/>
                  <w:marTop w:val="0"/>
                  <w:marBottom w:val="0"/>
                  <w:divBdr>
                    <w:top w:val="none" w:sz="0" w:space="0" w:color="auto"/>
                    <w:left w:val="none" w:sz="0" w:space="0" w:color="auto"/>
                    <w:bottom w:val="none" w:sz="0" w:space="0" w:color="auto"/>
                    <w:right w:val="none" w:sz="0" w:space="0" w:color="auto"/>
                  </w:divBdr>
                </w:div>
              </w:divsChild>
            </w:div>
            <w:div w:id="507671349">
              <w:marLeft w:val="0"/>
              <w:marRight w:val="0"/>
              <w:marTop w:val="0"/>
              <w:marBottom w:val="0"/>
              <w:divBdr>
                <w:top w:val="none" w:sz="0" w:space="0" w:color="auto"/>
                <w:left w:val="none" w:sz="0" w:space="0" w:color="auto"/>
                <w:bottom w:val="none" w:sz="0" w:space="0" w:color="auto"/>
                <w:right w:val="none" w:sz="0" w:space="0" w:color="auto"/>
              </w:divBdr>
              <w:divsChild>
                <w:div w:id="1855337740">
                  <w:marLeft w:val="0"/>
                  <w:marRight w:val="0"/>
                  <w:marTop w:val="0"/>
                  <w:marBottom w:val="0"/>
                  <w:divBdr>
                    <w:top w:val="none" w:sz="0" w:space="0" w:color="auto"/>
                    <w:left w:val="none" w:sz="0" w:space="0" w:color="auto"/>
                    <w:bottom w:val="none" w:sz="0" w:space="0" w:color="auto"/>
                    <w:right w:val="none" w:sz="0" w:space="0" w:color="auto"/>
                  </w:divBdr>
                </w:div>
              </w:divsChild>
            </w:div>
            <w:div w:id="1879781177">
              <w:marLeft w:val="0"/>
              <w:marRight w:val="0"/>
              <w:marTop w:val="0"/>
              <w:marBottom w:val="0"/>
              <w:divBdr>
                <w:top w:val="none" w:sz="0" w:space="0" w:color="auto"/>
                <w:left w:val="none" w:sz="0" w:space="0" w:color="auto"/>
                <w:bottom w:val="none" w:sz="0" w:space="0" w:color="auto"/>
                <w:right w:val="none" w:sz="0" w:space="0" w:color="auto"/>
              </w:divBdr>
              <w:divsChild>
                <w:div w:id="1614314968">
                  <w:marLeft w:val="0"/>
                  <w:marRight w:val="0"/>
                  <w:marTop w:val="0"/>
                  <w:marBottom w:val="0"/>
                  <w:divBdr>
                    <w:top w:val="none" w:sz="0" w:space="0" w:color="auto"/>
                    <w:left w:val="none" w:sz="0" w:space="0" w:color="auto"/>
                    <w:bottom w:val="none" w:sz="0" w:space="0" w:color="auto"/>
                    <w:right w:val="none" w:sz="0" w:space="0" w:color="auto"/>
                  </w:divBdr>
                </w:div>
              </w:divsChild>
            </w:div>
            <w:div w:id="1475873338">
              <w:marLeft w:val="0"/>
              <w:marRight w:val="0"/>
              <w:marTop w:val="0"/>
              <w:marBottom w:val="0"/>
              <w:divBdr>
                <w:top w:val="none" w:sz="0" w:space="0" w:color="auto"/>
                <w:left w:val="none" w:sz="0" w:space="0" w:color="auto"/>
                <w:bottom w:val="none" w:sz="0" w:space="0" w:color="auto"/>
                <w:right w:val="none" w:sz="0" w:space="0" w:color="auto"/>
              </w:divBdr>
              <w:divsChild>
                <w:div w:id="820119511">
                  <w:marLeft w:val="0"/>
                  <w:marRight w:val="0"/>
                  <w:marTop w:val="0"/>
                  <w:marBottom w:val="0"/>
                  <w:divBdr>
                    <w:top w:val="none" w:sz="0" w:space="0" w:color="auto"/>
                    <w:left w:val="none" w:sz="0" w:space="0" w:color="auto"/>
                    <w:bottom w:val="none" w:sz="0" w:space="0" w:color="auto"/>
                    <w:right w:val="none" w:sz="0" w:space="0" w:color="auto"/>
                  </w:divBdr>
                </w:div>
              </w:divsChild>
            </w:div>
            <w:div w:id="690767073">
              <w:marLeft w:val="0"/>
              <w:marRight w:val="0"/>
              <w:marTop w:val="0"/>
              <w:marBottom w:val="0"/>
              <w:divBdr>
                <w:top w:val="none" w:sz="0" w:space="0" w:color="auto"/>
                <w:left w:val="none" w:sz="0" w:space="0" w:color="auto"/>
                <w:bottom w:val="none" w:sz="0" w:space="0" w:color="auto"/>
                <w:right w:val="none" w:sz="0" w:space="0" w:color="auto"/>
              </w:divBdr>
              <w:divsChild>
                <w:div w:id="1491092215">
                  <w:marLeft w:val="0"/>
                  <w:marRight w:val="0"/>
                  <w:marTop w:val="0"/>
                  <w:marBottom w:val="0"/>
                  <w:divBdr>
                    <w:top w:val="none" w:sz="0" w:space="0" w:color="auto"/>
                    <w:left w:val="none" w:sz="0" w:space="0" w:color="auto"/>
                    <w:bottom w:val="none" w:sz="0" w:space="0" w:color="auto"/>
                    <w:right w:val="none" w:sz="0" w:space="0" w:color="auto"/>
                  </w:divBdr>
                </w:div>
              </w:divsChild>
            </w:div>
            <w:div w:id="506753536">
              <w:marLeft w:val="0"/>
              <w:marRight w:val="0"/>
              <w:marTop w:val="0"/>
              <w:marBottom w:val="0"/>
              <w:divBdr>
                <w:top w:val="none" w:sz="0" w:space="0" w:color="auto"/>
                <w:left w:val="none" w:sz="0" w:space="0" w:color="auto"/>
                <w:bottom w:val="none" w:sz="0" w:space="0" w:color="auto"/>
                <w:right w:val="none" w:sz="0" w:space="0" w:color="auto"/>
              </w:divBdr>
              <w:divsChild>
                <w:div w:id="1983927696">
                  <w:marLeft w:val="0"/>
                  <w:marRight w:val="0"/>
                  <w:marTop w:val="0"/>
                  <w:marBottom w:val="0"/>
                  <w:divBdr>
                    <w:top w:val="none" w:sz="0" w:space="0" w:color="auto"/>
                    <w:left w:val="none" w:sz="0" w:space="0" w:color="auto"/>
                    <w:bottom w:val="none" w:sz="0" w:space="0" w:color="auto"/>
                    <w:right w:val="none" w:sz="0" w:space="0" w:color="auto"/>
                  </w:divBdr>
                </w:div>
              </w:divsChild>
            </w:div>
            <w:div w:id="177432640">
              <w:marLeft w:val="0"/>
              <w:marRight w:val="0"/>
              <w:marTop w:val="0"/>
              <w:marBottom w:val="0"/>
              <w:divBdr>
                <w:top w:val="none" w:sz="0" w:space="0" w:color="auto"/>
                <w:left w:val="none" w:sz="0" w:space="0" w:color="auto"/>
                <w:bottom w:val="none" w:sz="0" w:space="0" w:color="auto"/>
                <w:right w:val="none" w:sz="0" w:space="0" w:color="auto"/>
              </w:divBdr>
              <w:divsChild>
                <w:div w:id="37377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001802">
          <w:marLeft w:val="0"/>
          <w:marRight w:val="0"/>
          <w:marTop w:val="0"/>
          <w:marBottom w:val="0"/>
          <w:divBdr>
            <w:top w:val="none" w:sz="0" w:space="0" w:color="auto"/>
            <w:left w:val="none" w:sz="0" w:space="0" w:color="auto"/>
            <w:bottom w:val="none" w:sz="0" w:space="0" w:color="auto"/>
            <w:right w:val="none" w:sz="0" w:space="0" w:color="auto"/>
          </w:divBdr>
          <w:divsChild>
            <w:div w:id="1197088157">
              <w:marLeft w:val="0"/>
              <w:marRight w:val="0"/>
              <w:marTop w:val="0"/>
              <w:marBottom w:val="0"/>
              <w:divBdr>
                <w:top w:val="none" w:sz="0" w:space="0" w:color="auto"/>
                <w:left w:val="none" w:sz="0" w:space="0" w:color="auto"/>
                <w:bottom w:val="none" w:sz="0" w:space="0" w:color="auto"/>
                <w:right w:val="none" w:sz="0" w:space="0" w:color="auto"/>
              </w:divBdr>
              <w:divsChild>
                <w:div w:id="1098718278">
                  <w:marLeft w:val="0"/>
                  <w:marRight w:val="0"/>
                  <w:marTop w:val="0"/>
                  <w:marBottom w:val="0"/>
                  <w:divBdr>
                    <w:top w:val="none" w:sz="0" w:space="0" w:color="auto"/>
                    <w:left w:val="none" w:sz="0" w:space="0" w:color="auto"/>
                    <w:bottom w:val="none" w:sz="0" w:space="0" w:color="auto"/>
                    <w:right w:val="none" w:sz="0" w:space="0" w:color="auto"/>
                  </w:divBdr>
                </w:div>
              </w:divsChild>
            </w:div>
            <w:div w:id="296227904">
              <w:marLeft w:val="0"/>
              <w:marRight w:val="0"/>
              <w:marTop w:val="0"/>
              <w:marBottom w:val="0"/>
              <w:divBdr>
                <w:top w:val="none" w:sz="0" w:space="0" w:color="auto"/>
                <w:left w:val="none" w:sz="0" w:space="0" w:color="auto"/>
                <w:bottom w:val="none" w:sz="0" w:space="0" w:color="auto"/>
                <w:right w:val="none" w:sz="0" w:space="0" w:color="auto"/>
              </w:divBdr>
              <w:divsChild>
                <w:div w:id="229191330">
                  <w:marLeft w:val="0"/>
                  <w:marRight w:val="0"/>
                  <w:marTop w:val="0"/>
                  <w:marBottom w:val="0"/>
                  <w:divBdr>
                    <w:top w:val="none" w:sz="0" w:space="0" w:color="auto"/>
                    <w:left w:val="none" w:sz="0" w:space="0" w:color="auto"/>
                    <w:bottom w:val="none" w:sz="0" w:space="0" w:color="auto"/>
                    <w:right w:val="none" w:sz="0" w:space="0" w:color="auto"/>
                  </w:divBdr>
                </w:div>
              </w:divsChild>
            </w:div>
            <w:div w:id="257907349">
              <w:marLeft w:val="0"/>
              <w:marRight w:val="0"/>
              <w:marTop w:val="0"/>
              <w:marBottom w:val="0"/>
              <w:divBdr>
                <w:top w:val="none" w:sz="0" w:space="0" w:color="auto"/>
                <w:left w:val="none" w:sz="0" w:space="0" w:color="auto"/>
                <w:bottom w:val="none" w:sz="0" w:space="0" w:color="auto"/>
                <w:right w:val="none" w:sz="0" w:space="0" w:color="auto"/>
              </w:divBdr>
              <w:divsChild>
                <w:div w:id="1632130478">
                  <w:marLeft w:val="0"/>
                  <w:marRight w:val="0"/>
                  <w:marTop w:val="0"/>
                  <w:marBottom w:val="0"/>
                  <w:divBdr>
                    <w:top w:val="none" w:sz="0" w:space="0" w:color="auto"/>
                    <w:left w:val="none" w:sz="0" w:space="0" w:color="auto"/>
                    <w:bottom w:val="none" w:sz="0" w:space="0" w:color="auto"/>
                    <w:right w:val="none" w:sz="0" w:space="0" w:color="auto"/>
                  </w:divBdr>
                </w:div>
              </w:divsChild>
            </w:div>
            <w:div w:id="1498108134">
              <w:marLeft w:val="0"/>
              <w:marRight w:val="0"/>
              <w:marTop w:val="0"/>
              <w:marBottom w:val="0"/>
              <w:divBdr>
                <w:top w:val="none" w:sz="0" w:space="0" w:color="auto"/>
                <w:left w:val="none" w:sz="0" w:space="0" w:color="auto"/>
                <w:bottom w:val="none" w:sz="0" w:space="0" w:color="auto"/>
                <w:right w:val="none" w:sz="0" w:space="0" w:color="auto"/>
              </w:divBdr>
              <w:divsChild>
                <w:div w:id="839345822">
                  <w:marLeft w:val="0"/>
                  <w:marRight w:val="0"/>
                  <w:marTop w:val="0"/>
                  <w:marBottom w:val="0"/>
                  <w:divBdr>
                    <w:top w:val="none" w:sz="0" w:space="0" w:color="auto"/>
                    <w:left w:val="none" w:sz="0" w:space="0" w:color="auto"/>
                    <w:bottom w:val="none" w:sz="0" w:space="0" w:color="auto"/>
                    <w:right w:val="none" w:sz="0" w:space="0" w:color="auto"/>
                  </w:divBdr>
                </w:div>
              </w:divsChild>
            </w:div>
            <w:div w:id="624503224">
              <w:marLeft w:val="0"/>
              <w:marRight w:val="0"/>
              <w:marTop w:val="0"/>
              <w:marBottom w:val="0"/>
              <w:divBdr>
                <w:top w:val="none" w:sz="0" w:space="0" w:color="auto"/>
                <w:left w:val="none" w:sz="0" w:space="0" w:color="auto"/>
                <w:bottom w:val="none" w:sz="0" w:space="0" w:color="auto"/>
                <w:right w:val="none" w:sz="0" w:space="0" w:color="auto"/>
              </w:divBdr>
              <w:divsChild>
                <w:div w:id="491485564">
                  <w:marLeft w:val="0"/>
                  <w:marRight w:val="0"/>
                  <w:marTop w:val="0"/>
                  <w:marBottom w:val="0"/>
                  <w:divBdr>
                    <w:top w:val="none" w:sz="0" w:space="0" w:color="auto"/>
                    <w:left w:val="none" w:sz="0" w:space="0" w:color="auto"/>
                    <w:bottom w:val="none" w:sz="0" w:space="0" w:color="auto"/>
                    <w:right w:val="none" w:sz="0" w:space="0" w:color="auto"/>
                  </w:divBdr>
                </w:div>
              </w:divsChild>
            </w:div>
            <w:div w:id="1707486127">
              <w:marLeft w:val="0"/>
              <w:marRight w:val="0"/>
              <w:marTop w:val="0"/>
              <w:marBottom w:val="0"/>
              <w:divBdr>
                <w:top w:val="none" w:sz="0" w:space="0" w:color="auto"/>
                <w:left w:val="none" w:sz="0" w:space="0" w:color="auto"/>
                <w:bottom w:val="none" w:sz="0" w:space="0" w:color="auto"/>
                <w:right w:val="none" w:sz="0" w:space="0" w:color="auto"/>
              </w:divBdr>
              <w:divsChild>
                <w:div w:id="2080207799">
                  <w:marLeft w:val="0"/>
                  <w:marRight w:val="0"/>
                  <w:marTop w:val="0"/>
                  <w:marBottom w:val="0"/>
                  <w:divBdr>
                    <w:top w:val="none" w:sz="0" w:space="0" w:color="auto"/>
                    <w:left w:val="none" w:sz="0" w:space="0" w:color="auto"/>
                    <w:bottom w:val="none" w:sz="0" w:space="0" w:color="auto"/>
                    <w:right w:val="none" w:sz="0" w:space="0" w:color="auto"/>
                  </w:divBdr>
                </w:div>
              </w:divsChild>
            </w:div>
            <w:div w:id="2029133996">
              <w:marLeft w:val="0"/>
              <w:marRight w:val="0"/>
              <w:marTop w:val="0"/>
              <w:marBottom w:val="0"/>
              <w:divBdr>
                <w:top w:val="none" w:sz="0" w:space="0" w:color="auto"/>
                <w:left w:val="none" w:sz="0" w:space="0" w:color="auto"/>
                <w:bottom w:val="none" w:sz="0" w:space="0" w:color="auto"/>
                <w:right w:val="none" w:sz="0" w:space="0" w:color="auto"/>
              </w:divBdr>
              <w:divsChild>
                <w:div w:id="1852836981">
                  <w:marLeft w:val="0"/>
                  <w:marRight w:val="0"/>
                  <w:marTop w:val="0"/>
                  <w:marBottom w:val="0"/>
                  <w:divBdr>
                    <w:top w:val="none" w:sz="0" w:space="0" w:color="auto"/>
                    <w:left w:val="none" w:sz="0" w:space="0" w:color="auto"/>
                    <w:bottom w:val="none" w:sz="0" w:space="0" w:color="auto"/>
                    <w:right w:val="none" w:sz="0" w:space="0" w:color="auto"/>
                  </w:divBdr>
                </w:div>
              </w:divsChild>
            </w:div>
            <w:div w:id="1031419332">
              <w:marLeft w:val="0"/>
              <w:marRight w:val="0"/>
              <w:marTop w:val="0"/>
              <w:marBottom w:val="0"/>
              <w:divBdr>
                <w:top w:val="none" w:sz="0" w:space="0" w:color="auto"/>
                <w:left w:val="none" w:sz="0" w:space="0" w:color="auto"/>
                <w:bottom w:val="none" w:sz="0" w:space="0" w:color="auto"/>
                <w:right w:val="none" w:sz="0" w:space="0" w:color="auto"/>
              </w:divBdr>
              <w:divsChild>
                <w:div w:id="103308736">
                  <w:marLeft w:val="0"/>
                  <w:marRight w:val="0"/>
                  <w:marTop w:val="0"/>
                  <w:marBottom w:val="0"/>
                  <w:divBdr>
                    <w:top w:val="none" w:sz="0" w:space="0" w:color="auto"/>
                    <w:left w:val="none" w:sz="0" w:space="0" w:color="auto"/>
                    <w:bottom w:val="none" w:sz="0" w:space="0" w:color="auto"/>
                    <w:right w:val="none" w:sz="0" w:space="0" w:color="auto"/>
                  </w:divBdr>
                </w:div>
              </w:divsChild>
            </w:div>
            <w:div w:id="1722442039">
              <w:marLeft w:val="0"/>
              <w:marRight w:val="0"/>
              <w:marTop w:val="0"/>
              <w:marBottom w:val="0"/>
              <w:divBdr>
                <w:top w:val="none" w:sz="0" w:space="0" w:color="auto"/>
                <w:left w:val="none" w:sz="0" w:space="0" w:color="auto"/>
                <w:bottom w:val="none" w:sz="0" w:space="0" w:color="auto"/>
                <w:right w:val="none" w:sz="0" w:space="0" w:color="auto"/>
              </w:divBdr>
              <w:divsChild>
                <w:div w:id="1259287194">
                  <w:marLeft w:val="0"/>
                  <w:marRight w:val="0"/>
                  <w:marTop w:val="0"/>
                  <w:marBottom w:val="0"/>
                  <w:divBdr>
                    <w:top w:val="none" w:sz="0" w:space="0" w:color="auto"/>
                    <w:left w:val="none" w:sz="0" w:space="0" w:color="auto"/>
                    <w:bottom w:val="none" w:sz="0" w:space="0" w:color="auto"/>
                    <w:right w:val="none" w:sz="0" w:space="0" w:color="auto"/>
                  </w:divBdr>
                </w:div>
              </w:divsChild>
            </w:div>
            <w:div w:id="1487630181">
              <w:marLeft w:val="0"/>
              <w:marRight w:val="0"/>
              <w:marTop w:val="0"/>
              <w:marBottom w:val="0"/>
              <w:divBdr>
                <w:top w:val="none" w:sz="0" w:space="0" w:color="auto"/>
                <w:left w:val="none" w:sz="0" w:space="0" w:color="auto"/>
                <w:bottom w:val="none" w:sz="0" w:space="0" w:color="auto"/>
                <w:right w:val="none" w:sz="0" w:space="0" w:color="auto"/>
              </w:divBdr>
              <w:divsChild>
                <w:div w:id="721947477">
                  <w:marLeft w:val="0"/>
                  <w:marRight w:val="0"/>
                  <w:marTop w:val="0"/>
                  <w:marBottom w:val="0"/>
                  <w:divBdr>
                    <w:top w:val="none" w:sz="0" w:space="0" w:color="auto"/>
                    <w:left w:val="none" w:sz="0" w:space="0" w:color="auto"/>
                    <w:bottom w:val="none" w:sz="0" w:space="0" w:color="auto"/>
                    <w:right w:val="none" w:sz="0" w:space="0" w:color="auto"/>
                  </w:divBdr>
                </w:div>
              </w:divsChild>
            </w:div>
            <w:div w:id="566183510">
              <w:marLeft w:val="0"/>
              <w:marRight w:val="0"/>
              <w:marTop w:val="0"/>
              <w:marBottom w:val="0"/>
              <w:divBdr>
                <w:top w:val="none" w:sz="0" w:space="0" w:color="auto"/>
                <w:left w:val="none" w:sz="0" w:space="0" w:color="auto"/>
                <w:bottom w:val="none" w:sz="0" w:space="0" w:color="auto"/>
                <w:right w:val="none" w:sz="0" w:space="0" w:color="auto"/>
              </w:divBdr>
              <w:divsChild>
                <w:div w:id="496768893">
                  <w:marLeft w:val="0"/>
                  <w:marRight w:val="0"/>
                  <w:marTop w:val="0"/>
                  <w:marBottom w:val="0"/>
                  <w:divBdr>
                    <w:top w:val="none" w:sz="0" w:space="0" w:color="auto"/>
                    <w:left w:val="none" w:sz="0" w:space="0" w:color="auto"/>
                    <w:bottom w:val="none" w:sz="0" w:space="0" w:color="auto"/>
                    <w:right w:val="none" w:sz="0" w:space="0" w:color="auto"/>
                  </w:divBdr>
                </w:div>
              </w:divsChild>
            </w:div>
            <w:div w:id="838740715">
              <w:marLeft w:val="0"/>
              <w:marRight w:val="0"/>
              <w:marTop w:val="0"/>
              <w:marBottom w:val="0"/>
              <w:divBdr>
                <w:top w:val="none" w:sz="0" w:space="0" w:color="auto"/>
                <w:left w:val="none" w:sz="0" w:space="0" w:color="auto"/>
                <w:bottom w:val="none" w:sz="0" w:space="0" w:color="auto"/>
                <w:right w:val="none" w:sz="0" w:space="0" w:color="auto"/>
              </w:divBdr>
              <w:divsChild>
                <w:div w:id="1814712137">
                  <w:marLeft w:val="0"/>
                  <w:marRight w:val="0"/>
                  <w:marTop w:val="0"/>
                  <w:marBottom w:val="0"/>
                  <w:divBdr>
                    <w:top w:val="none" w:sz="0" w:space="0" w:color="auto"/>
                    <w:left w:val="none" w:sz="0" w:space="0" w:color="auto"/>
                    <w:bottom w:val="none" w:sz="0" w:space="0" w:color="auto"/>
                    <w:right w:val="none" w:sz="0" w:space="0" w:color="auto"/>
                  </w:divBdr>
                </w:div>
              </w:divsChild>
            </w:div>
            <w:div w:id="1063793111">
              <w:marLeft w:val="0"/>
              <w:marRight w:val="0"/>
              <w:marTop w:val="0"/>
              <w:marBottom w:val="0"/>
              <w:divBdr>
                <w:top w:val="none" w:sz="0" w:space="0" w:color="auto"/>
                <w:left w:val="none" w:sz="0" w:space="0" w:color="auto"/>
                <w:bottom w:val="none" w:sz="0" w:space="0" w:color="auto"/>
                <w:right w:val="none" w:sz="0" w:space="0" w:color="auto"/>
              </w:divBdr>
              <w:divsChild>
                <w:div w:id="208492155">
                  <w:marLeft w:val="0"/>
                  <w:marRight w:val="0"/>
                  <w:marTop w:val="0"/>
                  <w:marBottom w:val="0"/>
                  <w:divBdr>
                    <w:top w:val="none" w:sz="0" w:space="0" w:color="auto"/>
                    <w:left w:val="none" w:sz="0" w:space="0" w:color="auto"/>
                    <w:bottom w:val="none" w:sz="0" w:space="0" w:color="auto"/>
                    <w:right w:val="none" w:sz="0" w:space="0" w:color="auto"/>
                  </w:divBdr>
                </w:div>
              </w:divsChild>
            </w:div>
            <w:div w:id="152642737">
              <w:marLeft w:val="0"/>
              <w:marRight w:val="0"/>
              <w:marTop w:val="0"/>
              <w:marBottom w:val="0"/>
              <w:divBdr>
                <w:top w:val="none" w:sz="0" w:space="0" w:color="auto"/>
                <w:left w:val="none" w:sz="0" w:space="0" w:color="auto"/>
                <w:bottom w:val="none" w:sz="0" w:space="0" w:color="auto"/>
                <w:right w:val="none" w:sz="0" w:space="0" w:color="auto"/>
              </w:divBdr>
              <w:divsChild>
                <w:div w:id="754937067">
                  <w:marLeft w:val="0"/>
                  <w:marRight w:val="0"/>
                  <w:marTop w:val="0"/>
                  <w:marBottom w:val="0"/>
                  <w:divBdr>
                    <w:top w:val="none" w:sz="0" w:space="0" w:color="auto"/>
                    <w:left w:val="none" w:sz="0" w:space="0" w:color="auto"/>
                    <w:bottom w:val="none" w:sz="0" w:space="0" w:color="auto"/>
                    <w:right w:val="none" w:sz="0" w:space="0" w:color="auto"/>
                  </w:divBdr>
                </w:div>
              </w:divsChild>
            </w:div>
            <w:div w:id="1135102383">
              <w:marLeft w:val="0"/>
              <w:marRight w:val="0"/>
              <w:marTop w:val="0"/>
              <w:marBottom w:val="0"/>
              <w:divBdr>
                <w:top w:val="none" w:sz="0" w:space="0" w:color="auto"/>
                <w:left w:val="none" w:sz="0" w:space="0" w:color="auto"/>
                <w:bottom w:val="none" w:sz="0" w:space="0" w:color="auto"/>
                <w:right w:val="none" w:sz="0" w:space="0" w:color="auto"/>
              </w:divBdr>
              <w:divsChild>
                <w:div w:id="666439172">
                  <w:marLeft w:val="0"/>
                  <w:marRight w:val="0"/>
                  <w:marTop w:val="0"/>
                  <w:marBottom w:val="0"/>
                  <w:divBdr>
                    <w:top w:val="none" w:sz="0" w:space="0" w:color="auto"/>
                    <w:left w:val="none" w:sz="0" w:space="0" w:color="auto"/>
                    <w:bottom w:val="none" w:sz="0" w:space="0" w:color="auto"/>
                    <w:right w:val="none" w:sz="0" w:space="0" w:color="auto"/>
                  </w:divBdr>
                </w:div>
              </w:divsChild>
            </w:div>
            <w:div w:id="404377693">
              <w:marLeft w:val="0"/>
              <w:marRight w:val="0"/>
              <w:marTop w:val="0"/>
              <w:marBottom w:val="0"/>
              <w:divBdr>
                <w:top w:val="none" w:sz="0" w:space="0" w:color="auto"/>
                <w:left w:val="none" w:sz="0" w:space="0" w:color="auto"/>
                <w:bottom w:val="none" w:sz="0" w:space="0" w:color="auto"/>
                <w:right w:val="none" w:sz="0" w:space="0" w:color="auto"/>
              </w:divBdr>
              <w:divsChild>
                <w:div w:id="1497771439">
                  <w:marLeft w:val="0"/>
                  <w:marRight w:val="0"/>
                  <w:marTop w:val="0"/>
                  <w:marBottom w:val="0"/>
                  <w:divBdr>
                    <w:top w:val="none" w:sz="0" w:space="0" w:color="auto"/>
                    <w:left w:val="none" w:sz="0" w:space="0" w:color="auto"/>
                    <w:bottom w:val="none" w:sz="0" w:space="0" w:color="auto"/>
                    <w:right w:val="none" w:sz="0" w:space="0" w:color="auto"/>
                  </w:divBdr>
                </w:div>
              </w:divsChild>
            </w:div>
            <w:div w:id="156238462">
              <w:marLeft w:val="0"/>
              <w:marRight w:val="0"/>
              <w:marTop w:val="0"/>
              <w:marBottom w:val="0"/>
              <w:divBdr>
                <w:top w:val="none" w:sz="0" w:space="0" w:color="auto"/>
                <w:left w:val="none" w:sz="0" w:space="0" w:color="auto"/>
                <w:bottom w:val="none" w:sz="0" w:space="0" w:color="auto"/>
                <w:right w:val="none" w:sz="0" w:space="0" w:color="auto"/>
              </w:divBdr>
              <w:divsChild>
                <w:div w:id="384790993">
                  <w:marLeft w:val="0"/>
                  <w:marRight w:val="0"/>
                  <w:marTop w:val="0"/>
                  <w:marBottom w:val="0"/>
                  <w:divBdr>
                    <w:top w:val="none" w:sz="0" w:space="0" w:color="auto"/>
                    <w:left w:val="none" w:sz="0" w:space="0" w:color="auto"/>
                    <w:bottom w:val="none" w:sz="0" w:space="0" w:color="auto"/>
                    <w:right w:val="none" w:sz="0" w:space="0" w:color="auto"/>
                  </w:divBdr>
                </w:div>
              </w:divsChild>
            </w:div>
            <w:div w:id="862984680">
              <w:marLeft w:val="0"/>
              <w:marRight w:val="0"/>
              <w:marTop w:val="0"/>
              <w:marBottom w:val="0"/>
              <w:divBdr>
                <w:top w:val="none" w:sz="0" w:space="0" w:color="auto"/>
                <w:left w:val="none" w:sz="0" w:space="0" w:color="auto"/>
                <w:bottom w:val="none" w:sz="0" w:space="0" w:color="auto"/>
                <w:right w:val="none" w:sz="0" w:space="0" w:color="auto"/>
              </w:divBdr>
              <w:divsChild>
                <w:div w:id="468399496">
                  <w:marLeft w:val="0"/>
                  <w:marRight w:val="0"/>
                  <w:marTop w:val="0"/>
                  <w:marBottom w:val="0"/>
                  <w:divBdr>
                    <w:top w:val="none" w:sz="0" w:space="0" w:color="auto"/>
                    <w:left w:val="none" w:sz="0" w:space="0" w:color="auto"/>
                    <w:bottom w:val="none" w:sz="0" w:space="0" w:color="auto"/>
                    <w:right w:val="none" w:sz="0" w:space="0" w:color="auto"/>
                  </w:divBdr>
                </w:div>
              </w:divsChild>
            </w:div>
            <w:div w:id="888952154">
              <w:marLeft w:val="0"/>
              <w:marRight w:val="0"/>
              <w:marTop w:val="0"/>
              <w:marBottom w:val="0"/>
              <w:divBdr>
                <w:top w:val="none" w:sz="0" w:space="0" w:color="auto"/>
                <w:left w:val="none" w:sz="0" w:space="0" w:color="auto"/>
                <w:bottom w:val="none" w:sz="0" w:space="0" w:color="auto"/>
                <w:right w:val="none" w:sz="0" w:space="0" w:color="auto"/>
              </w:divBdr>
              <w:divsChild>
                <w:div w:id="1577595198">
                  <w:marLeft w:val="0"/>
                  <w:marRight w:val="0"/>
                  <w:marTop w:val="0"/>
                  <w:marBottom w:val="0"/>
                  <w:divBdr>
                    <w:top w:val="none" w:sz="0" w:space="0" w:color="auto"/>
                    <w:left w:val="none" w:sz="0" w:space="0" w:color="auto"/>
                    <w:bottom w:val="none" w:sz="0" w:space="0" w:color="auto"/>
                    <w:right w:val="none" w:sz="0" w:space="0" w:color="auto"/>
                  </w:divBdr>
                </w:div>
              </w:divsChild>
            </w:div>
            <w:div w:id="566190169">
              <w:marLeft w:val="0"/>
              <w:marRight w:val="0"/>
              <w:marTop w:val="0"/>
              <w:marBottom w:val="0"/>
              <w:divBdr>
                <w:top w:val="none" w:sz="0" w:space="0" w:color="auto"/>
                <w:left w:val="none" w:sz="0" w:space="0" w:color="auto"/>
                <w:bottom w:val="none" w:sz="0" w:space="0" w:color="auto"/>
                <w:right w:val="none" w:sz="0" w:space="0" w:color="auto"/>
              </w:divBdr>
              <w:divsChild>
                <w:div w:id="2077169173">
                  <w:marLeft w:val="0"/>
                  <w:marRight w:val="0"/>
                  <w:marTop w:val="0"/>
                  <w:marBottom w:val="0"/>
                  <w:divBdr>
                    <w:top w:val="none" w:sz="0" w:space="0" w:color="auto"/>
                    <w:left w:val="none" w:sz="0" w:space="0" w:color="auto"/>
                    <w:bottom w:val="none" w:sz="0" w:space="0" w:color="auto"/>
                    <w:right w:val="none" w:sz="0" w:space="0" w:color="auto"/>
                  </w:divBdr>
                </w:div>
              </w:divsChild>
            </w:div>
            <w:div w:id="2035645599">
              <w:marLeft w:val="0"/>
              <w:marRight w:val="0"/>
              <w:marTop w:val="0"/>
              <w:marBottom w:val="0"/>
              <w:divBdr>
                <w:top w:val="none" w:sz="0" w:space="0" w:color="auto"/>
                <w:left w:val="none" w:sz="0" w:space="0" w:color="auto"/>
                <w:bottom w:val="none" w:sz="0" w:space="0" w:color="auto"/>
                <w:right w:val="none" w:sz="0" w:space="0" w:color="auto"/>
              </w:divBdr>
              <w:divsChild>
                <w:div w:id="1345782670">
                  <w:marLeft w:val="0"/>
                  <w:marRight w:val="0"/>
                  <w:marTop w:val="0"/>
                  <w:marBottom w:val="0"/>
                  <w:divBdr>
                    <w:top w:val="none" w:sz="0" w:space="0" w:color="auto"/>
                    <w:left w:val="none" w:sz="0" w:space="0" w:color="auto"/>
                    <w:bottom w:val="none" w:sz="0" w:space="0" w:color="auto"/>
                    <w:right w:val="none" w:sz="0" w:space="0" w:color="auto"/>
                  </w:divBdr>
                </w:div>
              </w:divsChild>
            </w:div>
            <w:div w:id="1743482127">
              <w:marLeft w:val="0"/>
              <w:marRight w:val="0"/>
              <w:marTop w:val="0"/>
              <w:marBottom w:val="0"/>
              <w:divBdr>
                <w:top w:val="none" w:sz="0" w:space="0" w:color="auto"/>
                <w:left w:val="none" w:sz="0" w:space="0" w:color="auto"/>
                <w:bottom w:val="none" w:sz="0" w:space="0" w:color="auto"/>
                <w:right w:val="none" w:sz="0" w:space="0" w:color="auto"/>
              </w:divBdr>
              <w:divsChild>
                <w:div w:id="134875896">
                  <w:marLeft w:val="0"/>
                  <w:marRight w:val="0"/>
                  <w:marTop w:val="0"/>
                  <w:marBottom w:val="0"/>
                  <w:divBdr>
                    <w:top w:val="none" w:sz="0" w:space="0" w:color="auto"/>
                    <w:left w:val="none" w:sz="0" w:space="0" w:color="auto"/>
                    <w:bottom w:val="none" w:sz="0" w:space="0" w:color="auto"/>
                    <w:right w:val="none" w:sz="0" w:space="0" w:color="auto"/>
                  </w:divBdr>
                </w:div>
              </w:divsChild>
            </w:div>
            <w:div w:id="1854605372">
              <w:marLeft w:val="0"/>
              <w:marRight w:val="0"/>
              <w:marTop w:val="0"/>
              <w:marBottom w:val="0"/>
              <w:divBdr>
                <w:top w:val="none" w:sz="0" w:space="0" w:color="auto"/>
                <w:left w:val="none" w:sz="0" w:space="0" w:color="auto"/>
                <w:bottom w:val="none" w:sz="0" w:space="0" w:color="auto"/>
                <w:right w:val="none" w:sz="0" w:space="0" w:color="auto"/>
              </w:divBdr>
              <w:divsChild>
                <w:div w:id="335695313">
                  <w:marLeft w:val="0"/>
                  <w:marRight w:val="0"/>
                  <w:marTop w:val="0"/>
                  <w:marBottom w:val="0"/>
                  <w:divBdr>
                    <w:top w:val="none" w:sz="0" w:space="0" w:color="auto"/>
                    <w:left w:val="none" w:sz="0" w:space="0" w:color="auto"/>
                    <w:bottom w:val="none" w:sz="0" w:space="0" w:color="auto"/>
                    <w:right w:val="none" w:sz="0" w:space="0" w:color="auto"/>
                  </w:divBdr>
                </w:div>
              </w:divsChild>
            </w:div>
            <w:div w:id="1745254762">
              <w:marLeft w:val="0"/>
              <w:marRight w:val="0"/>
              <w:marTop w:val="0"/>
              <w:marBottom w:val="0"/>
              <w:divBdr>
                <w:top w:val="none" w:sz="0" w:space="0" w:color="auto"/>
                <w:left w:val="none" w:sz="0" w:space="0" w:color="auto"/>
                <w:bottom w:val="none" w:sz="0" w:space="0" w:color="auto"/>
                <w:right w:val="none" w:sz="0" w:space="0" w:color="auto"/>
              </w:divBdr>
              <w:divsChild>
                <w:div w:id="1884633231">
                  <w:marLeft w:val="0"/>
                  <w:marRight w:val="0"/>
                  <w:marTop w:val="0"/>
                  <w:marBottom w:val="0"/>
                  <w:divBdr>
                    <w:top w:val="none" w:sz="0" w:space="0" w:color="auto"/>
                    <w:left w:val="none" w:sz="0" w:space="0" w:color="auto"/>
                    <w:bottom w:val="none" w:sz="0" w:space="0" w:color="auto"/>
                    <w:right w:val="none" w:sz="0" w:space="0" w:color="auto"/>
                  </w:divBdr>
                </w:div>
              </w:divsChild>
            </w:div>
            <w:div w:id="280651062">
              <w:marLeft w:val="0"/>
              <w:marRight w:val="0"/>
              <w:marTop w:val="0"/>
              <w:marBottom w:val="0"/>
              <w:divBdr>
                <w:top w:val="none" w:sz="0" w:space="0" w:color="auto"/>
                <w:left w:val="none" w:sz="0" w:space="0" w:color="auto"/>
                <w:bottom w:val="none" w:sz="0" w:space="0" w:color="auto"/>
                <w:right w:val="none" w:sz="0" w:space="0" w:color="auto"/>
              </w:divBdr>
              <w:divsChild>
                <w:div w:id="1989750698">
                  <w:marLeft w:val="0"/>
                  <w:marRight w:val="0"/>
                  <w:marTop w:val="0"/>
                  <w:marBottom w:val="0"/>
                  <w:divBdr>
                    <w:top w:val="none" w:sz="0" w:space="0" w:color="auto"/>
                    <w:left w:val="none" w:sz="0" w:space="0" w:color="auto"/>
                    <w:bottom w:val="none" w:sz="0" w:space="0" w:color="auto"/>
                    <w:right w:val="none" w:sz="0" w:space="0" w:color="auto"/>
                  </w:divBdr>
                </w:div>
              </w:divsChild>
            </w:div>
            <w:div w:id="1047492038">
              <w:marLeft w:val="0"/>
              <w:marRight w:val="0"/>
              <w:marTop w:val="0"/>
              <w:marBottom w:val="0"/>
              <w:divBdr>
                <w:top w:val="none" w:sz="0" w:space="0" w:color="auto"/>
                <w:left w:val="none" w:sz="0" w:space="0" w:color="auto"/>
                <w:bottom w:val="none" w:sz="0" w:space="0" w:color="auto"/>
                <w:right w:val="none" w:sz="0" w:space="0" w:color="auto"/>
              </w:divBdr>
              <w:divsChild>
                <w:div w:id="1719041725">
                  <w:marLeft w:val="0"/>
                  <w:marRight w:val="0"/>
                  <w:marTop w:val="0"/>
                  <w:marBottom w:val="0"/>
                  <w:divBdr>
                    <w:top w:val="none" w:sz="0" w:space="0" w:color="auto"/>
                    <w:left w:val="none" w:sz="0" w:space="0" w:color="auto"/>
                    <w:bottom w:val="none" w:sz="0" w:space="0" w:color="auto"/>
                    <w:right w:val="none" w:sz="0" w:space="0" w:color="auto"/>
                  </w:divBdr>
                </w:div>
              </w:divsChild>
            </w:div>
            <w:div w:id="902520529">
              <w:marLeft w:val="0"/>
              <w:marRight w:val="0"/>
              <w:marTop w:val="0"/>
              <w:marBottom w:val="0"/>
              <w:divBdr>
                <w:top w:val="none" w:sz="0" w:space="0" w:color="auto"/>
                <w:left w:val="none" w:sz="0" w:space="0" w:color="auto"/>
                <w:bottom w:val="none" w:sz="0" w:space="0" w:color="auto"/>
                <w:right w:val="none" w:sz="0" w:space="0" w:color="auto"/>
              </w:divBdr>
              <w:divsChild>
                <w:div w:id="1682854178">
                  <w:marLeft w:val="0"/>
                  <w:marRight w:val="0"/>
                  <w:marTop w:val="0"/>
                  <w:marBottom w:val="0"/>
                  <w:divBdr>
                    <w:top w:val="none" w:sz="0" w:space="0" w:color="auto"/>
                    <w:left w:val="none" w:sz="0" w:space="0" w:color="auto"/>
                    <w:bottom w:val="none" w:sz="0" w:space="0" w:color="auto"/>
                    <w:right w:val="none" w:sz="0" w:space="0" w:color="auto"/>
                  </w:divBdr>
                </w:div>
              </w:divsChild>
            </w:div>
            <w:div w:id="82654912">
              <w:marLeft w:val="0"/>
              <w:marRight w:val="0"/>
              <w:marTop w:val="0"/>
              <w:marBottom w:val="0"/>
              <w:divBdr>
                <w:top w:val="none" w:sz="0" w:space="0" w:color="auto"/>
                <w:left w:val="none" w:sz="0" w:space="0" w:color="auto"/>
                <w:bottom w:val="none" w:sz="0" w:space="0" w:color="auto"/>
                <w:right w:val="none" w:sz="0" w:space="0" w:color="auto"/>
              </w:divBdr>
              <w:divsChild>
                <w:div w:id="416094063">
                  <w:marLeft w:val="0"/>
                  <w:marRight w:val="0"/>
                  <w:marTop w:val="0"/>
                  <w:marBottom w:val="0"/>
                  <w:divBdr>
                    <w:top w:val="none" w:sz="0" w:space="0" w:color="auto"/>
                    <w:left w:val="none" w:sz="0" w:space="0" w:color="auto"/>
                    <w:bottom w:val="none" w:sz="0" w:space="0" w:color="auto"/>
                    <w:right w:val="none" w:sz="0" w:space="0" w:color="auto"/>
                  </w:divBdr>
                </w:div>
              </w:divsChild>
            </w:div>
            <w:div w:id="788477726">
              <w:marLeft w:val="0"/>
              <w:marRight w:val="0"/>
              <w:marTop w:val="0"/>
              <w:marBottom w:val="0"/>
              <w:divBdr>
                <w:top w:val="none" w:sz="0" w:space="0" w:color="auto"/>
                <w:left w:val="none" w:sz="0" w:space="0" w:color="auto"/>
                <w:bottom w:val="none" w:sz="0" w:space="0" w:color="auto"/>
                <w:right w:val="none" w:sz="0" w:space="0" w:color="auto"/>
              </w:divBdr>
              <w:divsChild>
                <w:div w:id="215900772">
                  <w:marLeft w:val="0"/>
                  <w:marRight w:val="0"/>
                  <w:marTop w:val="0"/>
                  <w:marBottom w:val="0"/>
                  <w:divBdr>
                    <w:top w:val="none" w:sz="0" w:space="0" w:color="auto"/>
                    <w:left w:val="none" w:sz="0" w:space="0" w:color="auto"/>
                    <w:bottom w:val="none" w:sz="0" w:space="0" w:color="auto"/>
                    <w:right w:val="none" w:sz="0" w:space="0" w:color="auto"/>
                  </w:divBdr>
                </w:div>
              </w:divsChild>
            </w:div>
            <w:div w:id="442067995">
              <w:marLeft w:val="0"/>
              <w:marRight w:val="0"/>
              <w:marTop w:val="0"/>
              <w:marBottom w:val="0"/>
              <w:divBdr>
                <w:top w:val="none" w:sz="0" w:space="0" w:color="auto"/>
                <w:left w:val="none" w:sz="0" w:space="0" w:color="auto"/>
                <w:bottom w:val="none" w:sz="0" w:space="0" w:color="auto"/>
                <w:right w:val="none" w:sz="0" w:space="0" w:color="auto"/>
              </w:divBdr>
              <w:divsChild>
                <w:div w:id="4676585">
                  <w:marLeft w:val="0"/>
                  <w:marRight w:val="0"/>
                  <w:marTop w:val="0"/>
                  <w:marBottom w:val="0"/>
                  <w:divBdr>
                    <w:top w:val="none" w:sz="0" w:space="0" w:color="auto"/>
                    <w:left w:val="none" w:sz="0" w:space="0" w:color="auto"/>
                    <w:bottom w:val="none" w:sz="0" w:space="0" w:color="auto"/>
                    <w:right w:val="none" w:sz="0" w:space="0" w:color="auto"/>
                  </w:divBdr>
                </w:div>
              </w:divsChild>
            </w:div>
            <w:div w:id="1285381721">
              <w:marLeft w:val="0"/>
              <w:marRight w:val="0"/>
              <w:marTop w:val="0"/>
              <w:marBottom w:val="0"/>
              <w:divBdr>
                <w:top w:val="none" w:sz="0" w:space="0" w:color="auto"/>
                <w:left w:val="none" w:sz="0" w:space="0" w:color="auto"/>
                <w:bottom w:val="none" w:sz="0" w:space="0" w:color="auto"/>
                <w:right w:val="none" w:sz="0" w:space="0" w:color="auto"/>
              </w:divBdr>
              <w:divsChild>
                <w:div w:id="1907183693">
                  <w:marLeft w:val="0"/>
                  <w:marRight w:val="0"/>
                  <w:marTop w:val="0"/>
                  <w:marBottom w:val="0"/>
                  <w:divBdr>
                    <w:top w:val="none" w:sz="0" w:space="0" w:color="auto"/>
                    <w:left w:val="none" w:sz="0" w:space="0" w:color="auto"/>
                    <w:bottom w:val="none" w:sz="0" w:space="0" w:color="auto"/>
                    <w:right w:val="none" w:sz="0" w:space="0" w:color="auto"/>
                  </w:divBdr>
                </w:div>
              </w:divsChild>
            </w:div>
            <w:div w:id="408623958">
              <w:marLeft w:val="0"/>
              <w:marRight w:val="0"/>
              <w:marTop w:val="0"/>
              <w:marBottom w:val="0"/>
              <w:divBdr>
                <w:top w:val="none" w:sz="0" w:space="0" w:color="auto"/>
                <w:left w:val="none" w:sz="0" w:space="0" w:color="auto"/>
                <w:bottom w:val="none" w:sz="0" w:space="0" w:color="auto"/>
                <w:right w:val="none" w:sz="0" w:space="0" w:color="auto"/>
              </w:divBdr>
              <w:divsChild>
                <w:div w:id="312294815">
                  <w:marLeft w:val="0"/>
                  <w:marRight w:val="0"/>
                  <w:marTop w:val="0"/>
                  <w:marBottom w:val="0"/>
                  <w:divBdr>
                    <w:top w:val="none" w:sz="0" w:space="0" w:color="auto"/>
                    <w:left w:val="none" w:sz="0" w:space="0" w:color="auto"/>
                    <w:bottom w:val="none" w:sz="0" w:space="0" w:color="auto"/>
                    <w:right w:val="none" w:sz="0" w:space="0" w:color="auto"/>
                  </w:divBdr>
                </w:div>
              </w:divsChild>
            </w:div>
            <w:div w:id="885527915">
              <w:marLeft w:val="0"/>
              <w:marRight w:val="0"/>
              <w:marTop w:val="0"/>
              <w:marBottom w:val="0"/>
              <w:divBdr>
                <w:top w:val="none" w:sz="0" w:space="0" w:color="auto"/>
                <w:left w:val="none" w:sz="0" w:space="0" w:color="auto"/>
                <w:bottom w:val="none" w:sz="0" w:space="0" w:color="auto"/>
                <w:right w:val="none" w:sz="0" w:space="0" w:color="auto"/>
              </w:divBdr>
              <w:divsChild>
                <w:div w:id="990865680">
                  <w:marLeft w:val="0"/>
                  <w:marRight w:val="0"/>
                  <w:marTop w:val="0"/>
                  <w:marBottom w:val="0"/>
                  <w:divBdr>
                    <w:top w:val="none" w:sz="0" w:space="0" w:color="auto"/>
                    <w:left w:val="none" w:sz="0" w:space="0" w:color="auto"/>
                    <w:bottom w:val="none" w:sz="0" w:space="0" w:color="auto"/>
                    <w:right w:val="none" w:sz="0" w:space="0" w:color="auto"/>
                  </w:divBdr>
                </w:div>
              </w:divsChild>
            </w:div>
            <w:div w:id="1195577951">
              <w:marLeft w:val="0"/>
              <w:marRight w:val="0"/>
              <w:marTop w:val="0"/>
              <w:marBottom w:val="0"/>
              <w:divBdr>
                <w:top w:val="none" w:sz="0" w:space="0" w:color="auto"/>
                <w:left w:val="none" w:sz="0" w:space="0" w:color="auto"/>
                <w:bottom w:val="none" w:sz="0" w:space="0" w:color="auto"/>
                <w:right w:val="none" w:sz="0" w:space="0" w:color="auto"/>
              </w:divBdr>
              <w:divsChild>
                <w:div w:id="963269273">
                  <w:marLeft w:val="0"/>
                  <w:marRight w:val="0"/>
                  <w:marTop w:val="0"/>
                  <w:marBottom w:val="0"/>
                  <w:divBdr>
                    <w:top w:val="none" w:sz="0" w:space="0" w:color="auto"/>
                    <w:left w:val="none" w:sz="0" w:space="0" w:color="auto"/>
                    <w:bottom w:val="none" w:sz="0" w:space="0" w:color="auto"/>
                    <w:right w:val="none" w:sz="0" w:space="0" w:color="auto"/>
                  </w:divBdr>
                </w:div>
              </w:divsChild>
            </w:div>
            <w:div w:id="1866751407">
              <w:marLeft w:val="0"/>
              <w:marRight w:val="0"/>
              <w:marTop w:val="0"/>
              <w:marBottom w:val="0"/>
              <w:divBdr>
                <w:top w:val="none" w:sz="0" w:space="0" w:color="auto"/>
                <w:left w:val="none" w:sz="0" w:space="0" w:color="auto"/>
                <w:bottom w:val="none" w:sz="0" w:space="0" w:color="auto"/>
                <w:right w:val="none" w:sz="0" w:space="0" w:color="auto"/>
              </w:divBdr>
              <w:divsChild>
                <w:div w:id="1608734579">
                  <w:marLeft w:val="0"/>
                  <w:marRight w:val="0"/>
                  <w:marTop w:val="0"/>
                  <w:marBottom w:val="0"/>
                  <w:divBdr>
                    <w:top w:val="none" w:sz="0" w:space="0" w:color="auto"/>
                    <w:left w:val="none" w:sz="0" w:space="0" w:color="auto"/>
                    <w:bottom w:val="none" w:sz="0" w:space="0" w:color="auto"/>
                    <w:right w:val="none" w:sz="0" w:space="0" w:color="auto"/>
                  </w:divBdr>
                </w:div>
              </w:divsChild>
            </w:div>
            <w:div w:id="2129231293">
              <w:marLeft w:val="0"/>
              <w:marRight w:val="0"/>
              <w:marTop w:val="0"/>
              <w:marBottom w:val="0"/>
              <w:divBdr>
                <w:top w:val="none" w:sz="0" w:space="0" w:color="auto"/>
                <w:left w:val="none" w:sz="0" w:space="0" w:color="auto"/>
                <w:bottom w:val="none" w:sz="0" w:space="0" w:color="auto"/>
                <w:right w:val="none" w:sz="0" w:space="0" w:color="auto"/>
              </w:divBdr>
              <w:divsChild>
                <w:div w:id="519273070">
                  <w:marLeft w:val="0"/>
                  <w:marRight w:val="0"/>
                  <w:marTop w:val="0"/>
                  <w:marBottom w:val="0"/>
                  <w:divBdr>
                    <w:top w:val="none" w:sz="0" w:space="0" w:color="auto"/>
                    <w:left w:val="none" w:sz="0" w:space="0" w:color="auto"/>
                    <w:bottom w:val="none" w:sz="0" w:space="0" w:color="auto"/>
                    <w:right w:val="none" w:sz="0" w:space="0" w:color="auto"/>
                  </w:divBdr>
                </w:div>
              </w:divsChild>
            </w:div>
            <w:div w:id="1518808968">
              <w:marLeft w:val="0"/>
              <w:marRight w:val="0"/>
              <w:marTop w:val="0"/>
              <w:marBottom w:val="0"/>
              <w:divBdr>
                <w:top w:val="none" w:sz="0" w:space="0" w:color="auto"/>
                <w:left w:val="none" w:sz="0" w:space="0" w:color="auto"/>
                <w:bottom w:val="none" w:sz="0" w:space="0" w:color="auto"/>
                <w:right w:val="none" w:sz="0" w:space="0" w:color="auto"/>
              </w:divBdr>
              <w:divsChild>
                <w:div w:id="2054422594">
                  <w:marLeft w:val="0"/>
                  <w:marRight w:val="0"/>
                  <w:marTop w:val="0"/>
                  <w:marBottom w:val="0"/>
                  <w:divBdr>
                    <w:top w:val="none" w:sz="0" w:space="0" w:color="auto"/>
                    <w:left w:val="none" w:sz="0" w:space="0" w:color="auto"/>
                    <w:bottom w:val="none" w:sz="0" w:space="0" w:color="auto"/>
                    <w:right w:val="none" w:sz="0" w:space="0" w:color="auto"/>
                  </w:divBdr>
                </w:div>
              </w:divsChild>
            </w:div>
            <w:div w:id="1027371554">
              <w:marLeft w:val="0"/>
              <w:marRight w:val="0"/>
              <w:marTop w:val="0"/>
              <w:marBottom w:val="0"/>
              <w:divBdr>
                <w:top w:val="none" w:sz="0" w:space="0" w:color="auto"/>
                <w:left w:val="none" w:sz="0" w:space="0" w:color="auto"/>
                <w:bottom w:val="none" w:sz="0" w:space="0" w:color="auto"/>
                <w:right w:val="none" w:sz="0" w:space="0" w:color="auto"/>
              </w:divBdr>
              <w:divsChild>
                <w:div w:id="284242425">
                  <w:marLeft w:val="0"/>
                  <w:marRight w:val="0"/>
                  <w:marTop w:val="0"/>
                  <w:marBottom w:val="0"/>
                  <w:divBdr>
                    <w:top w:val="none" w:sz="0" w:space="0" w:color="auto"/>
                    <w:left w:val="none" w:sz="0" w:space="0" w:color="auto"/>
                    <w:bottom w:val="none" w:sz="0" w:space="0" w:color="auto"/>
                    <w:right w:val="none" w:sz="0" w:space="0" w:color="auto"/>
                  </w:divBdr>
                </w:div>
              </w:divsChild>
            </w:div>
            <w:div w:id="182936519">
              <w:marLeft w:val="0"/>
              <w:marRight w:val="0"/>
              <w:marTop w:val="0"/>
              <w:marBottom w:val="0"/>
              <w:divBdr>
                <w:top w:val="none" w:sz="0" w:space="0" w:color="auto"/>
                <w:left w:val="none" w:sz="0" w:space="0" w:color="auto"/>
                <w:bottom w:val="none" w:sz="0" w:space="0" w:color="auto"/>
                <w:right w:val="none" w:sz="0" w:space="0" w:color="auto"/>
              </w:divBdr>
              <w:divsChild>
                <w:div w:id="484391687">
                  <w:marLeft w:val="0"/>
                  <w:marRight w:val="0"/>
                  <w:marTop w:val="0"/>
                  <w:marBottom w:val="0"/>
                  <w:divBdr>
                    <w:top w:val="none" w:sz="0" w:space="0" w:color="auto"/>
                    <w:left w:val="none" w:sz="0" w:space="0" w:color="auto"/>
                    <w:bottom w:val="none" w:sz="0" w:space="0" w:color="auto"/>
                    <w:right w:val="none" w:sz="0" w:space="0" w:color="auto"/>
                  </w:divBdr>
                </w:div>
              </w:divsChild>
            </w:div>
            <w:div w:id="2100129836">
              <w:marLeft w:val="0"/>
              <w:marRight w:val="0"/>
              <w:marTop w:val="0"/>
              <w:marBottom w:val="0"/>
              <w:divBdr>
                <w:top w:val="none" w:sz="0" w:space="0" w:color="auto"/>
                <w:left w:val="none" w:sz="0" w:space="0" w:color="auto"/>
                <w:bottom w:val="none" w:sz="0" w:space="0" w:color="auto"/>
                <w:right w:val="none" w:sz="0" w:space="0" w:color="auto"/>
              </w:divBdr>
              <w:divsChild>
                <w:div w:id="1680546371">
                  <w:marLeft w:val="0"/>
                  <w:marRight w:val="0"/>
                  <w:marTop w:val="0"/>
                  <w:marBottom w:val="0"/>
                  <w:divBdr>
                    <w:top w:val="none" w:sz="0" w:space="0" w:color="auto"/>
                    <w:left w:val="none" w:sz="0" w:space="0" w:color="auto"/>
                    <w:bottom w:val="none" w:sz="0" w:space="0" w:color="auto"/>
                    <w:right w:val="none" w:sz="0" w:space="0" w:color="auto"/>
                  </w:divBdr>
                </w:div>
              </w:divsChild>
            </w:div>
            <w:div w:id="605700449">
              <w:marLeft w:val="0"/>
              <w:marRight w:val="0"/>
              <w:marTop w:val="0"/>
              <w:marBottom w:val="0"/>
              <w:divBdr>
                <w:top w:val="none" w:sz="0" w:space="0" w:color="auto"/>
                <w:left w:val="none" w:sz="0" w:space="0" w:color="auto"/>
                <w:bottom w:val="none" w:sz="0" w:space="0" w:color="auto"/>
                <w:right w:val="none" w:sz="0" w:space="0" w:color="auto"/>
              </w:divBdr>
              <w:divsChild>
                <w:div w:id="1714891373">
                  <w:marLeft w:val="0"/>
                  <w:marRight w:val="0"/>
                  <w:marTop w:val="0"/>
                  <w:marBottom w:val="0"/>
                  <w:divBdr>
                    <w:top w:val="none" w:sz="0" w:space="0" w:color="auto"/>
                    <w:left w:val="none" w:sz="0" w:space="0" w:color="auto"/>
                    <w:bottom w:val="none" w:sz="0" w:space="0" w:color="auto"/>
                    <w:right w:val="none" w:sz="0" w:space="0" w:color="auto"/>
                  </w:divBdr>
                </w:div>
              </w:divsChild>
            </w:div>
            <w:div w:id="777455419">
              <w:marLeft w:val="0"/>
              <w:marRight w:val="0"/>
              <w:marTop w:val="0"/>
              <w:marBottom w:val="0"/>
              <w:divBdr>
                <w:top w:val="none" w:sz="0" w:space="0" w:color="auto"/>
                <w:left w:val="none" w:sz="0" w:space="0" w:color="auto"/>
                <w:bottom w:val="none" w:sz="0" w:space="0" w:color="auto"/>
                <w:right w:val="none" w:sz="0" w:space="0" w:color="auto"/>
              </w:divBdr>
              <w:divsChild>
                <w:div w:id="1304575525">
                  <w:marLeft w:val="0"/>
                  <w:marRight w:val="0"/>
                  <w:marTop w:val="0"/>
                  <w:marBottom w:val="0"/>
                  <w:divBdr>
                    <w:top w:val="none" w:sz="0" w:space="0" w:color="auto"/>
                    <w:left w:val="none" w:sz="0" w:space="0" w:color="auto"/>
                    <w:bottom w:val="none" w:sz="0" w:space="0" w:color="auto"/>
                    <w:right w:val="none" w:sz="0" w:space="0" w:color="auto"/>
                  </w:divBdr>
                </w:div>
              </w:divsChild>
            </w:div>
            <w:div w:id="1131945915">
              <w:marLeft w:val="0"/>
              <w:marRight w:val="0"/>
              <w:marTop w:val="0"/>
              <w:marBottom w:val="0"/>
              <w:divBdr>
                <w:top w:val="none" w:sz="0" w:space="0" w:color="auto"/>
                <w:left w:val="none" w:sz="0" w:space="0" w:color="auto"/>
                <w:bottom w:val="none" w:sz="0" w:space="0" w:color="auto"/>
                <w:right w:val="none" w:sz="0" w:space="0" w:color="auto"/>
              </w:divBdr>
              <w:divsChild>
                <w:div w:id="2000111199">
                  <w:marLeft w:val="0"/>
                  <w:marRight w:val="0"/>
                  <w:marTop w:val="0"/>
                  <w:marBottom w:val="0"/>
                  <w:divBdr>
                    <w:top w:val="none" w:sz="0" w:space="0" w:color="auto"/>
                    <w:left w:val="none" w:sz="0" w:space="0" w:color="auto"/>
                    <w:bottom w:val="none" w:sz="0" w:space="0" w:color="auto"/>
                    <w:right w:val="none" w:sz="0" w:space="0" w:color="auto"/>
                  </w:divBdr>
                </w:div>
              </w:divsChild>
            </w:div>
            <w:div w:id="1224411280">
              <w:marLeft w:val="0"/>
              <w:marRight w:val="0"/>
              <w:marTop w:val="0"/>
              <w:marBottom w:val="0"/>
              <w:divBdr>
                <w:top w:val="none" w:sz="0" w:space="0" w:color="auto"/>
                <w:left w:val="none" w:sz="0" w:space="0" w:color="auto"/>
                <w:bottom w:val="none" w:sz="0" w:space="0" w:color="auto"/>
                <w:right w:val="none" w:sz="0" w:space="0" w:color="auto"/>
              </w:divBdr>
              <w:divsChild>
                <w:div w:id="1351107123">
                  <w:marLeft w:val="0"/>
                  <w:marRight w:val="0"/>
                  <w:marTop w:val="0"/>
                  <w:marBottom w:val="0"/>
                  <w:divBdr>
                    <w:top w:val="none" w:sz="0" w:space="0" w:color="auto"/>
                    <w:left w:val="none" w:sz="0" w:space="0" w:color="auto"/>
                    <w:bottom w:val="none" w:sz="0" w:space="0" w:color="auto"/>
                    <w:right w:val="none" w:sz="0" w:space="0" w:color="auto"/>
                  </w:divBdr>
                </w:div>
              </w:divsChild>
            </w:div>
            <w:div w:id="1032266350">
              <w:marLeft w:val="0"/>
              <w:marRight w:val="0"/>
              <w:marTop w:val="0"/>
              <w:marBottom w:val="0"/>
              <w:divBdr>
                <w:top w:val="none" w:sz="0" w:space="0" w:color="auto"/>
                <w:left w:val="none" w:sz="0" w:space="0" w:color="auto"/>
                <w:bottom w:val="none" w:sz="0" w:space="0" w:color="auto"/>
                <w:right w:val="none" w:sz="0" w:space="0" w:color="auto"/>
              </w:divBdr>
              <w:divsChild>
                <w:div w:id="198209308">
                  <w:marLeft w:val="0"/>
                  <w:marRight w:val="0"/>
                  <w:marTop w:val="0"/>
                  <w:marBottom w:val="0"/>
                  <w:divBdr>
                    <w:top w:val="none" w:sz="0" w:space="0" w:color="auto"/>
                    <w:left w:val="none" w:sz="0" w:space="0" w:color="auto"/>
                    <w:bottom w:val="none" w:sz="0" w:space="0" w:color="auto"/>
                    <w:right w:val="none" w:sz="0" w:space="0" w:color="auto"/>
                  </w:divBdr>
                </w:div>
              </w:divsChild>
            </w:div>
            <w:div w:id="1100026088">
              <w:marLeft w:val="0"/>
              <w:marRight w:val="0"/>
              <w:marTop w:val="0"/>
              <w:marBottom w:val="0"/>
              <w:divBdr>
                <w:top w:val="none" w:sz="0" w:space="0" w:color="auto"/>
                <w:left w:val="none" w:sz="0" w:space="0" w:color="auto"/>
                <w:bottom w:val="none" w:sz="0" w:space="0" w:color="auto"/>
                <w:right w:val="none" w:sz="0" w:space="0" w:color="auto"/>
              </w:divBdr>
              <w:divsChild>
                <w:div w:id="1642733628">
                  <w:marLeft w:val="0"/>
                  <w:marRight w:val="0"/>
                  <w:marTop w:val="0"/>
                  <w:marBottom w:val="0"/>
                  <w:divBdr>
                    <w:top w:val="none" w:sz="0" w:space="0" w:color="auto"/>
                    <w:left w:val="none" w:sz="0" w:space="0" w:color="auto"/>
                    <w:bottom w:val="none" w:sz="0" w:space="0" w:color="auto"/>
                    <w:right w:val="none" w:sz="0" w:space="0" w:color="auto"/>
                  </w:divBdr>
                </w:div>
              </w:divsChild>
            </w:div>
            <w:div w:id="2015374597">
              <w:marLeft w:val="0"/>
              <w:marRight w:val="0"/>
              <w:marTop w:val="0"/>
              <w:marBottom w:val="0"/>
              <w:divBdr>
                <w:top w:val="none" w:sz="0" w:space="0" w:color="auto"/>
                <w:left w:val="none" w:sz="0" w:space="0" w:color="auto"/>
                <w:bottom w:val="none" w:sz="0" w:space="0" w:color="auto"/>
                <w:right w:val="none" w:sz="0" w:space="0" w:color="auto"/>
              </w:divBdr>
              <w:divsChild>
                <w:div w:id="60647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59158">
          <w:marLeft w:val="0"/>
          <w:marRight w:val="0"/>
          <w:marTop w:val="0"/>
          <w:marBottom w:val="0"/>
          <w:divBdr>
            <w:top w:val="none" w:sz="0" w:space="0" w:color="auto"/>
            <w:left w:val="none" w:sz="0" w:space="0" w:color="auto"/>
            <w:bottom w:val="none" w:sz="0" w:space="0" w:color="auto"/>
            <w:right w:val="none" w:sz="0" w:space="0" w:color="auto"/>
          </w:divBdr>
          <w:divsChild>
            <w:div w:id="1702124189">
              <w:marLeft w:val="0"/>
              <w:marRight w:val="0"/>
              <w:marTop w:val="0"/>
              <w:marBottom w:val="0"/>
              <w:divBdr>
                <w:top w:val="none" w:sz="0" w:space="0" w:color="auto"/>
                <w:left w:val="none" w:sz="0" w:space="0" w:color="auto"/>
                <w:bottom w:val="none" w:sz="0" w:space="0" w:color="auto"/>
                <w:right w:val="none" w:sz="0" w:space="0" w:color="auto"/>
              </w:divBdr>
              <w:divsChild>
                <w:div w:id="1770005539">
                  <w:marLeft w:val="0"/>
                  <w:marRight w:val="0"/>
                  <w:marTop w:val="0"/>
                  <w:marBottom w:val="0"/>
                  <w:divBdr>
                    <w:top w:val="none" w:sz="0" w:space="0" w:color="auto"/>
                    <w:left w:val="none" w:sz="0" w:space="0" w:color="auto"/>
                    <w:bottom w:val="none" w:sz="0" w:space="0" w:color="auto"/>
                    <w:right w:val="none" w:sz="0" w:space="0" w:color="auto"/>
                  </w:divBdr>
                </w:div>
              </w:divsChild>
            </w:div>
            <w:div w:id="1652637184">
              <w:marLeft w:val="0"/>
              <w:marRight w:val="0"/>
              <w:marTop w:val="0"/>
              <w:marBottom w:val="0"/>
              <w:divBdr>
                <w:top w:val="none" w:sz="0" w:space="0" w:color="auto"/>
                <w:left w:val="none" w:sz="0" w:space="0" w:color="auto"/>
                <w:bottom w:val="none" w:sz="0" w:space="0" w:color="auto"/>
                <w:right w:val="none" w:sz="0" w:space="0" w:color="auto"/>
              </w:divBdr>
              <w:divsChild>
                <w:div w:id="1431438759">
                  <w:marLeft w:val="0"/>
                  <w:marRight w:val="0"/>
                  <w:marTop w:val="0"/>
                  <w:marBottom w:val="0"/>
                  <w:divBdr>
                    <w:top w:val="none" w:sz="0" w:space="0" w:color="auto"/>
                    <w:left w:val="none" w:sz="0" w:space="0" w:color="auto"/>
                    <w:bottom w:val="none" w:sz="0" w:space="0" w:color="auto"/>
                    <w:right w:val="none" w:sz="0" w:space="0" w:color="auto"/>
                  </w:divBdr>
                </w:div>
              </w:divsChild>
            </w:div>
            <w:div w:id="746072797">
              <w:marLeft w:val="0"/>
              <w:marRight w:val="0"/>
              <w:marTop w:val="0"/>
              <w:marBottom w:val="0"/>
              <w:divBdr>
                <w:top w:val="none" w:sz="0" w:space="0" w:color="auto"/>
                <w:left w:val="none" w:sz="0" w:space="0" w:color="auto"/>
                <w:bottom w:val="none" w:sz="0" w:space="0" w:color="auto"/>
                <w:right w:val="none" w:sz="0" w:space="0" w:color="auto"/>
              </w:divBdr>
              <w:divsChild>
                <w:div w:id="47468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053044">
          <w:marLeft w:val="0"/>
          <w:marRight w:val="0"/>
          <w:marTop w:val="0"/>
          <w:marBottom w:val="0"/>
          <w:divBdr>
            <w:top w:val="none" w:sz="0" w:space="0" w:color="auto"/>
            <w:left w:val="none" w:sz="0" w:space="0" w:color="auto"/>
            <w:bottom w:val="none" w:sz="0" w:space="0" w:color="auto"/>
            <w:right w:val="none" w:sz="0" w:space="0" w:color="auto"/>
          </w:divBdr>
          <w:divsChild>
            <w:div w:id="1735742255">
              <w:marLeft w:val="0"/>
              <w:marRight w:val="0"/>
              <w:marTop w:val="0"/>
              <w:marBottom w:val="0"/>
              <w:divBdr>
                <w:top w:val="none" w:sz="0" w:space="0" w:color="auto"/>
                <w:left w:val="none" w:sz="0" w:space="0" w:color="auto"/>
                <w:bottom w:val="none" w:sz="0" w:space="0" w:color="auto"/>
                <w:right w:val="none" w:sz="0" w:space="0" w:color="auto"/>
              </w:divBdr>
              <w:divsChild>
                <w:div w:id="67576056">
                  <w:marLeft w:val="0"/>
                  <w:marRight w:val="0"/>
                  <w:marTop w:val="0"/>
                  <w:marBottom w:val="0"/>
                  <w:divBdr>
                    <w:top w:val="none" w:sz="0" w:space="0" w:color="auto"/>
                    <w:left w:val="none" w:sz="0" w:space="0" w:color="auto"/>
                    <w:bottom w:val="none" w:sz="0" w:space="0" w:color="auto"/>
                    <w:right w:val="none" w:sz="0" w:space="0" w:color="auto"/>
                  </w:divBdr>
                </w:div>
              </w:divsChild>
            </w:div>
            <w:div w:id="548956202">
              <w:marLeft w:val="0"/>
              <w:marRight w:val="0"/>
              <w:marTop w:val="0"/>
              <w:marBottom w:val="0"/>
              <w:divBdr>
                <w:top w:val="none" w:sz="0" w:space="0" w:color="auto"/>
                <w:left w:val="none" w:sz="0" w:space="0" w:color="auto"/>
                <w:bottom w:val="none" w:sz="0" w:space="0" w:color="auto"/>
                <w:right w:val="none" w:sz="0" w:space="0" w:color="auto"/>
              </w:divBdr>
              <w:divsChild>
                <w:div w:id="1687056890">
                  <w:marLeft w:val="0"/>
                  <w:marRight w:val="0"/>
                  <w:marTop w:val="0"/>
                  <w:marBottom w:val="0"/>
                  <w:divBdr>
                    <w:top w:val="none" w:sz="0" w:space="0" w:color="auto"/>
                    <w:left w:val="none" w:sz="0" w:space="0" w:color="auto"/>
                    <w:bottom w:val="none" w:sz="0" w:space="0" w:color="auto"/>
                    <w:right w:val="none" w:sz="0" w:space="0" w:color="auto"/>
                  </w:divBdr>
                </w:div>
              </w:divsChild>
            </w:div>
            <w:div w:id="2005812327">
              <w:marLeft w:val="0"/>
              <w:marRight w:val="0"/>
              <w:marTop w:val="0"/>
              <w:marBottom w:val="0"/>
              <w:divBdr>
                <w:top w:val="none" w:sz="0" w:space="0" w:color="auto"/>
                <w:left w:val="none" w:sz="0" w:space="0" w:color="auto"/>
                <w:bottom w:val="none" w:sz="0" w:space="0" w:color="auto"/>
                <w:right w:val="none" w:sz="0" w:space="0" w:color="auto"/>
              </w:divBdr>
              <w:divsChild>
                <w:div w:id="1040861789">
                  <w:marLeft w:val="0"/>
                  <w:marRight w:val="0"/>
                  <w:marTop w:val="0"/>
                  <w:marBottom w:val="0"/>
                  <w:divBdr>
                    <w:top w:val="none" w:sz="0" w:space="0" w:color="auto"/>
                    <w:left w:val="none" w:sz="0" w:space="0" w:color="auto"/>
                    <w:bottom w:val="none" w:sz="0" w:space="0" w:color="auto"/>
                    <w:right w:val="none" w:sz="0" w:space="0" w:color="auto"/>
                  </w:divBdr>
                </w:div>
              </w:divsChild>
            </w:div>
            <w:div w:id="1478648659">
              <w:marLeft w:val="0"/>
              <w:marRight w:val="0"/>
              <w:marTop w:val="0"/>
              <w:marBottom w:val="0"/>
              <w:divBdr>
                <w:top w:val="none" w:sz="0" w:space="0" w:color="auto"/>
                <w:left w:val="none" w:sz="0" w:space="0" w:color="auto"/>
                <w:bottom w:val="none" w:sz="0" w:space="0" w:color="auto"/>
                <w:right w:val="none" w:sz="0" w:space="0" w:color="auto"/>
              </w:divBdr>
              <w:divsChild>
                <w:div w:id="798761488">
                  <w:marLeft w:val="0"/>
                  <w:marRight w:val="0"/>
                  <w:marTop w:val="0"/>
                  <w:marBottom w:val="0"/>
                  <w:divBdr>
                    <w:top w:val="none" w:sz="0" w:space="0" w:color="auto"/>
                    <w:left w:val="none" w:sz="0" w:space="0" w:color="auto"/>
                    <w:bottom w:val="none" w:sz="0" w:space="0" w:color="auto"/>
                    <w:right w:val="none" w:sz="0" w:space="0" w:color="auto"/>
                  </w:divBdr>
                </w:div>
              </w:divsChild>
            </w:div>
            <w:div w:id="1512640456">
              <w:marLeft w:val="0"/>
              <w:marRight w:val="0"/>
              <w:marTop w:val="0"/>
              <w:marBottom w:val="0"/>
              <w:divBdr>
                <w:top w:val="none" w:sz="0" w:space="0" w:color="auto"/>
                <w:left w:val="none" w:sz="0" w:space="0" w:color="auto"/>
                <w:bottom w:val="none" w:sz="0" w:space="0" w:color="auto"/>
                <w:right w:val="none" w:sz="0" w:space="0" w:color="auto"/>
              </w:divBdr>
              <w:divsChild>
                <w:div w:id="2067025077">
                  <w:marLeft w:val="0"/>
                  <w:marRight w:val="0"/>
                  <w:marTop w:val="0"/>
                  <w:marBottom w:val="0"/>
                  <w:divBdr>
                    <w:top w:val="none" w:sz="0" w:space="0" w:color="auto"/>
                    <w:left w:val="none" w:sz="0" w:space="0" w:color="auto"/>
                    <w:bottom w:val="none" w:sz="0" w:space="0" w:color="auto"/>
                    <w:right w:val="none" w:sz="0" w:space="0" w:color="auto"/>
                  </w:divBdr>
                </w:div>
              </w:divsChild>
            </w:div>
            <w:div w:id="1020088381">
              <w:marLeft w:val="0"/>
              <w:marRight w:val="0"/>
              <w:marTop w:val="0"/>
              <w:marBottom w:val="0"/>
              <w:divBdr>
                <w:top w:val="none" w:sz="0" w:space="0" w:color="auto"/>
                <w:left w:val="none" w:sz="0" w:space="0" w:color="auto"/>
                <w:bottom w:val="none" w:sz="0" w:space="0" w:color="auto"/>
                <w:right w:val="none" w:sz="0" w:space="0" w:color="auto"/>
              </w:divBdr>
              <w:divsChild>
                <w:div w:id="1867785884">
                  <w:marLeft w:val="0"/>
                  <w:marRight w:val="0"/>
                  <w:marTop w:val="0"/>
                  <w:marBottom w:val="0"/>
                  <w:divBdr>
                    <w:top w:val="none" w:sz="0" w:space="0" w:color="auto"/>
                    <w:left w:val="none" w:sz="0" w:space="0" w:color="auto"/>
                    <w:bottom w:val="none" w:sz="0" w:space="0" w:color="auto"/>
                    <w:right w:val="none" w:sz="0" w:space="0" w:color="auto"/>
                  </w:divBdr>
                </w:div>
              </w:divsChild>
            </w:div>
            <w:div w:id="354771116">
              <w:marLeft w:val="0"/>
              <w:marRight w:val="0"/>
              <w:marTop w:val="0"/>
              <w:marBottom w:val="0"/>
              <w:divBdr>
                <w:top w:val="none" w:sz="0" w:space="0" w:color="auto"/>
                <w:left w:val="none" w:sz="0" w:space="0" w:color="auto"/>
                <w:bottom w:val="none" w:sz="0" w:space="0" w:color="auto"/>
                <w:right w:val="none" w:sz="0" w:space="0" w:color="auto"/>
              </w:divBdr>
              <w:divsChild>
                <w:div w:id="1498572230">
                  <w:marLeft w:val="0"/>
                  <w:marRight w:val="0"/>
                  <w:marTop w:val="0"/>
                  <w:marBottom w:val="0"/>
                  <w:divBdr>
                    <w:top w:val="none" w:sz="0" w:space="0" w:color="auto"/>
                    <w:left w:val="none" w:sz="0" w:space="0" w:color="auto"/>
                    <w:bottom w:val="none" w:sz="0" w:space="0" w:color="auto"/>
                    <w:right w:val="none" w:sz="0" w:space="0" w:color="auto"/>
                  </w:divBdr>
                </w:div>
              </w:divsChild>
            </w:div>
            <w:div w:id="1740208942">
              <w:marLeft w:val="0"/>
              <w:marRight w:val="0"/>
              <w:marTop w:val="0"/>
              <w:marBottom w:val="0"/>
              <w:divBdr>
                <w:top w:val="none" w:sz="0" w:space="0" w:color="auto"/>
                <w:left w:val="none" w:sz="0" w:space="0" w:color="auto"/>
                <w:bottom w:val="none" w:sz="0" w:space="0" w:color="auto"/>
                <w:right w:val="none" w:sz="0" w:space="0" w:color="auto"/>
              </w:divBdr>
              <w:divsChild>
                <w:div w:id="1066612662">
                  <w:marLeft w:val="0"/>
                  <w:marRight w:val="0"/>
                  <w:marTop w:val="0"/>
                  <w:marBottom w:val="0"/>
                  <w:divBdr>
                    <w:top w:val="none" w:sz="0" w:space="0" w:color="auto"/>
                    <w:left w:val="none" w:sz="0" w:space="0" w:color="auto"/>
                    <w:bottom w:val="none" w:sz="0" w:space="0" w:color="auto"/>
                    <w:right w:val="none" w:sz="0" w:space="0" w:color="auto"/>
                  </w:divBdr>
                </w:div>
              </w:divsChild>
            </w:div>
            <w:div w:id="475612618">
              <w:marLeft w:val="0"/>
              <w:marRight w:val="0"/>
              <w:marTop w:val="0"/>
              <w:marBottom w:val="0"/>
              <w:divBdr>
                <w:top w:val="none" w:sz="0" w:space="0" w:color="auto"/>
                <w:left w:val="none" w:sz="0" w:space="0" w:color="auto"/>
                <w:bottom w:val="none" w:sz="0" w:space="0" w:color="auto"/>
                <w:right w:val="none" w:sz="0" w:space="0" w:color="auto"/>
              </w:divBdr>
              <w:divsChild>
                <w:div w:id="1217401641">
                  <w:marLeft w:val="0"/>
                  <w:marRight w:val="0"/>
                  <w:marTop w:val="0"/>
                  <w:marBottom w:val="0"/>
                  <w:divBdr>
                    <w:top w:val="none" w:sz="0" w:space="0" w:color="auto"/>
                    <w:left w:val="none" w:sz="0" w:space="0" w:color="auto"/>
                    <w:bottom w:val="none" w:sz="0" w:space="0" w:color="auto"/>
                    <w:right w:val="none" w:sz="0" w:space="0" w:color="auto"/>
                  </w:divBdr>
                </w:div>
              </w:divsChild>
            </w:div>
            <w:div w:id="829717672">
              <w:marLeft w:val="0"/>
              <w:marRight w:val="0"/>
              <w:marTop w:val="0"/>
              <w:marBottom w:val="0"/>
              <w:divBdr>
                <w:top w:val="none" w:sz="0" w:space="0" w:color="auto"/>
                <w:left w:val="none" w:sz="0" w:space="0" w:color="auto"/>
                <w:bottom w:val="none" w:sz="0" w:space="0" w:color="auto"/>
                <w:right w:val="none" w:sz="0" w:space="0" w:color="auto"/>
              </w:divBdr>
              <w:divsChild>
                <w:div w:id="1610427516">
                  <w:marLeft w:val="0"/>
                  <w:marRight w:val="0"/>
                  <w:marTop w:val="0"/>
                  <w:marBottom w:val="0"/>
                  <w:divBdr>
                    <w:top w:val="none" w:sz="0" w:space="0" w:color="auto"/>
                    <w:left w:val="none" w:sz="0" w:space="0" w:color="auto"/>
                    <w:bottom w:val="none" w:sz="0" w:space="0" w:color="auto"/>
                    <w:right w:val="none" w:sz="0" w:space="0" w:color="auto"/>
                  </w:divBdr>
                </w:div>
              </w:divsChild>
            </w:div>
            <w:div w:id="157160727">
              <w:marLeft w:val="0"/>
              <w:marRight w:val="0"/>
              <w:marTop w:val="0"/>
              <w:marBottom w:val="0"/>
              <w:divBdr>
                <w:top w:val="none" w:sz="0" w:space="0" w:color="auto"/>
                <w:left w:val="none" w:sz="0" w:space="0" w:color="auto"/>
                <w:bottom w:val="none" w:sz="0" w:space="0" w:color="auto"/>
                <w:right w:val="none" w:sz="0" w:space="0" w:color="auto"/>
              </w:divBdr>
              <w:divsChild>
                <w:div w:id="181463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092151">
          <w:marLeft w:val="0"/>
          <w:marRight w:val="0"/>
          <w:marTop w:val="0"/>
          <w:marBottom w:val="0"/>
          <w:divBdr>
            <w:top w:val="none" w:sz="0" w:space="0" w:color="auto"/>
            <w:left w:val="none" w:sz="0" w:space="0" w:color="auto"/>
            <w:bottom w:val="none" w:sz="0" w:space="0" w:color="auto"/>
            <w:right w:val="none" w:sz="0" w:space="0" w:color="auto"/>
          </w:divBdr>
          <w:divsChild>
            <w:div w:id="872573507">
              <w:marLeft w:val="0"/>
              <w:marRight w:val="0"/>
              <w:marTop w:val="0"/>
              <w:marBottom w:val="0"/>
              <w:divBdr>
                <w:top w:val="none" w:sz="0" w:space="0" w:color="auto"/>
                <w:left w:val="none" w:sz="0" w:space="0" w:color="auto"/>
                <w:bottom w:val="none" w:sz="0" w:space="0" w:color="auto"/>
                <w:right w:val="none" w:sz="0" w:space="0" w:color="auto"/>
              </w:divBdr>
              <w:divsChild>
                <w:div w:id="1594633294">
                  <w:marLeft w:val="0"/>
                  <w:marRight w:val="0"/>
                  <w:marTop w:val="0"/>
                  <w:marBottom w:val="0"/>
                  <w:divBdr>
                    <w:top w:val="none" w:sz="0" w:space="0" w:color="auto"/>
                    <w:left w:val="none" w:sz="0" w:space="0" w:color="auto"/>
                    <w:bottom w:val="none" w:sz="0" w:space="0" w:color="auto"/>
                    <w:right w:val="none" w:sz="0" w:space="0" w:color="auto"/>
                  </w:divBdr>
                </w:div>
              </w:divsChild>
            </w:div>
            <w:div w:id="1206716681">
              <w:marLeft w:val="0"/>
              <w:marRight w:val="0"/>
              <w:marTop w:val="0"/>
              <w:marBottom w:val="0"/>
              <w:divBdr>
                <w:top w:val="none" w:sz="0" w:space="0" w:color="auto"/>
                <w:left w:val="none" w:sz="0" w:space="0" w:color="auto"/>
                <w:bottom w:val="none" w:sz="0" w:space="0" w:color="auto"/>
                <w:right w:val="none" w:sz="0" w:space="0" w:color="auto"/>
              </w:divBdr>
              <w:divsChild>
                <w:div w:id="760025932">
                  <w:marLeft w:val="0"/>
                  <w:marRight w:val="0"/>
                  <w:marTop w:val="0"/>
                  <w:marBottom w:val="0"/>
                  <w:divBdr>
                    <w:top w:val="none" w:sz="0" w:space="0" w:color="auto"/>
                    <w:left w:val="none" w:sz="0" w:space="0" w:color="auto"/>
                    <w:bottom w:val="none" w:sz="0" w:space="0" w:color="auto"/>
                    <w:right w:val="none" w:sz="0" w:space="0" w:color="auto"/>
                  </w:divBdr>
                </w:div>
              </w:divsChild>
            </w:div>
            <w:div w:id="43719785">
              <w:marLeft w:val="0"/>
              <w:marRight w:val="0"/>
              <w:marTop w:val="0"/>
              <w:marBottom w:val="0"/>
              <w:divBdr>
                <w:top w:val="none" w:sz="0" w:space="0" w:color="auto"/>
                <w:left w:val="none" w:sz="0" w:space="0" w:color="auto"/>
                <w:bottom w:val="none" w:sz="0" w:space="0" w:color="auto"/>
                <w:right w:val="none" w:sz="0" w:space="0" w:color="auto"/>
              </w:divBdr>
              <w:divsChild>
                <w:div w:id="478768886">
                  <w:marLeft w:val="0"/>
                  <w:marRight w:val="0"/>
                  <w:marTop w:val="0"/>
                  <w:marBottom w:val="0"/>
                  <w:divBdr>
                    <w:top w:val="none" w:sz="0" w:space="0" w:color="auto"/>
                    <w:left w:val="none" w:sz="0" w:space="0" w:color="auto"/>
                    <w:bottom w:val="none" w:sz="0" w:space="0" w:color="auto"/>
                    <w:right w:val="none" w:sz="0" w:space="0" w:color="auto"/>
                  </w:divBdr>
                </w:div>
              </w:divsChild>
            </w:div>
            <w:div w:id="590772102">
              <w:marLeft w:val="0"/>
              <w:marRight w:val="0"/>
              <w:marTop w:val="0"/>
              <w:marBottom w:val="0"/>
              <w:divBdr>
                <w:top w:val="none" w:sz="0" w:space="0" w:color="auto"/>
                <w:left w:val="none" w:sz="0" w:space="0" w:color="auto"/>
                <w:bottom w:val="none" w:sz="0" w:space="0" w:color="auto"/>
                <w:right w:val="none" w:sz="0" w:space="0" w:color="auto"/>
              </w:divBdr>
              <w:divsChild>
                <w:div w:id="1771311830">
                  <w:marLeft w:val="0"/>
                  <w:marRight w:val="0"/>
                  <w:marTop w:val="0"/>
                  <w:marBottom w:val="0"/>
                  <w:divBdr>
                    <w:top w:val="none" w:sz="0" w:space="0" w:color="auto"/>
                    <w:left w:val="none" w:sz="0" w:space="0" w:color="auto"/>
                    <w:bottom w:val="none" w:sz="0" w:space="0" w:color="auto"/>
                    <w:right w:val="none" w:sz="0" w:space="0" w:color="auto"/>
                  </w:divBdr>
                </w:div>
              </w:divsChild>
            </w:div>
            <w:div w:id="975254019">
              <w:marLeft w:val="0"/>
              <w:marRight w:val="0"/>
              <w:marTop w:val="0"/>
              <w:marBottom w:val="0"/>
              <w:divBdr>
                <w:top w:val="none" w:sz="0" w:space="0" w:color="auto"/>
                <w:left w:val="none" w:sz="0" w:space="0" w:color="auto"/>
                <w:bottom w:val="none" w:sz="0" w:space="0" w:color="auto"/>
                <w:right w:val="none" w:sz="0" w:space="0" w:color="auto"/>
              </w:divBdr>
              <w:divsChild>
                <w:div w:id="6403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305353">
      <w:bodyDiv w:val="1"/>
      <w:marLeft w:val="0"/>
      <w:marRight w:val="0"/>
      <w:marTop w:val="0"/>
      <w:marBottom w:val="0"/>
      <w:divBdr>
        <w:top w:val="none" w:sz="0" w:space="0" w:color="auto"/>
        <w:left w:val="none" w:sz="0" w:space="0" w:color="auto"/>
        <w:bottom w:val="none" w:sz="0" w:space="0" w:color="auto"/>
        <w:right w:val="none" w:sz="0" w:space="0" w:color="auto"/>
      </w:divBdr>
      <w:divsChild>
        <w:div w:id="96755655">
          <w:marLeft w:val="0"/>
          <w:marRight w:val="0"/>
          <w:marTop w:val="0"/>
          <w:marBottom w:val="0"/>
          <w:divBdr>
            <w:top w:val="none" w:sz="0" w:space="0" w:color="auto"/>
            <w:left w:val="none" w:sz="0" w:space="0" w:color="auto"/>
            <w:bottom w:val="none" w:sz="0" w:space="0" w:color="auto"/>
            <w:right w:val="none" w:sz="0" w:space="0" w:color="auto"/>
          </w:divBdr>
          <w:divsChild>
            <w:div w:id="4594609">
              <w:marLeft w:val="0"/>
              <w:marRight w:val="0"/>
              <w:marTop w:val="0"/>
              <w:marBottom w:val="0"/>
              <w:divBdr>
                <w:top w:val="none" w:sz="0" w:space="0" w:color="auto"/>
                <w:left w:val="none" w:sz="0" w:space="0" w:color="auto"/>
                <w:bottom w:val="none" w:sz="0" w:space="0" w:color="auto"/>
                <w:right w:val="none" w:sz="0" w:space="0" w:color="auto"/>
              </w:divBdr>
              <w:divsChild>
                <w:div w:id="1607427509">
                  <w:marLeft w:val="0"/>
                  <w:marRight w:val="0"/>
                  <w:marTop w:val="0"/>
                  <w:marBottom w:val="0"/>
                  <w:divBdr>
                    <w:top w:val="none" w:sz="0" w:space="0" w:color="auto"/>
                    <w:left w:val="none" w:sz="0" w:space="0" w:color="auto"/>
                    <w:bottom w:val="none" w:sz="0" w:space="0" w:color="auto"/>
                    <w:right w:val="none" w:sz="0" w:space="0" w:color="auto"/>
                  </w:divBdr>
                </w:div>
              </w:divsChild>
            </w:div>
            <w:div w:id="1616405188">
              <w:marLeft w:val="0"/>
              <w:marRight w:val="0"/>
              <w:marTop w:val="0"/>
              <w:marBottom w:val="0"/>
              <w:divBdr>
                <w:top w:val="none" w:sz="0" w:space="0" w:color="auto"/>
                <w:left w:val="none" w:sz="0" w:space="0" w:color="auto"/>
                <w:bottom w:val="none" w:sz="0" w:space="0" w:color="auto"/>
                <w:right w:val="none" w:sz="0" w:space="0" w:color="auto"/>
              </w:divBdr>
              <w:divsChild>
                <w:div w:id="1645500972">
                  <w:marLeft w:val="0"/>
                  <w:marRight w:val="0"/>
                  <w:marTop w:val="0"/>
                  <w:marBottom w:val="0"/>
                  <w:divBdr>
                    <w:top w:val="none" w:sz="0" w:space="0" w:color="auto"/>
                    <w:left w:val="none" w:sz="0" w:space="0" w:color="auto"/>
                    <w:bottom w:val="none" w:sz="0" w:space="0" w:color="auto"/>
                    <w:right w:val="none" w:sz="0" w:space="0" w:color="auto"/>
                  </w:divBdr>
                </w:div>
              </w:divsChild>
            </w:div>
            <w:div w:id="696539089">
              <w:marLeft w:val="0"/>
              <w:marRight w:val="0"/>
              <w:marTop w:val="0"/>
              <w:marBottom w:val="0"/>
              <w:divBdr>
                <w:top w:val="none" w:sz="0" w:space="0" w:color="auto"/>
                <w:left w:val="none" w:sz="0" w:space="0" w:color="auto"/>
                <w:bottom w:val="none" w:sz="0" w:space="0" w:color="auto"/>
                <w:right w:val="none" w:sz="0" w:space="0" w:color="auto"/>
              </w:divBdr>
              <w:divsChild>
                <w:div w:id="275530934">
                  <w:marLeft w:val="0"/>
                  <w:marRight w:val="0"/>
                  <w:marTop w:val="0"/>
                  <w:marBottom w:val="0"/>
                  <w:divBdr>
                    <w:top w:val="none" w:sz="0" w:space="0" w:color="auto"/>
                    <w:left w:val="none" w:sz="0" w:space="0" w:color="auto"/>
                    <w:bottom w:val="none" w:sz="0" w:space="0" w:color="auto"/>
                    <w:right w:val="none" w:sz="0" w:space="0" w:color="auto"/>
                  </w:divBdr>
                </w:div>
              </w:divsChild>
            </w:div>
            <w:div w:id="1321009410">
              <w:marLeft w:val="0"/>
              <w:marRight w:val="0"/>
              <w:marTop w:val="0"/>
              <w:marBottom w:val="0"/>
              <w:divBdr>
                <w:top w:val="none" w:sz="0" w:space="0" w:color="auto"/>
                <w:left w:val="none" w:sz="0" w:space="0" w:color="auto"/>
                <w:bottom w:val="none" w:sz="0" w:space="0" w:color="auto"/>
                <w:right w:val="none" w:sz="0" w:space="0" w:color="auto"/>
              </w:divBdr>
              <w:divsChild>
                <w:div w:id="498614942">
                  <w:marLeft w:val="0"/>
                  <w:marRight w:val="0"/>
                  <w:marTop w:val="0"/>
                  <w:marBottom w:val="0"/>
                  <w:divBdr>
                    <w:top w:val="none" w:sz="0" w:space="0" w:color="auto"/>
                    <w:left w:val="none" w:sz="0" w:space="0" w:color="auto"/>
                    <w:bottom w:val="none" w:sz="0" w:space="0" w:color="auto"/>
                    <w:right w:val="none" w:sz="0" w:space="0" w:color="auto"/>
                  </w:divBdr>
                </w:div>
              </w:divsChild>
            </w:div>
            <w:div w:id="222066469">
              <w:marLeft w:val="0"/>
              <w:marRight w:val="0"/>
              <w:marTop w:val="0"/>
              <w:marBottom w:val="0"/>
              <w:divBdr>
                <w:top w:val="none" w:sz="0" w:space="0" w:color="auto"/>
                <w:left w:val="none" w:sz="0" w:space="0" w:color="auto"/>
                <w:bottom w:val="none" w:sz="0" w:space="0" w:color="auto"/>
                <w:right w:val="none" w:sz="0" w:space="0" w:color="auto"/>
              </w:divBdr>
              <w:divsChild>
                <w:div w:id="992217869">
                  <w:marLeft w:val="0"/>
                  <w:marRight w:val="0"/>
                  <w:marTop w:val="0"/>
                  <w:marBottom w:val="0"/>
                  <w:divBdr>
                    <w:top w:val="none" w:sz="0" w:space="0" w:color="auto"/>
                    <w:left w:val="none" w:sz="0" w:space="0" w:color="auto"/>
                    <w:bottom w:val="none" w:sz="0" w:space="0" w:color="auto"/>
                    <w:right w:val="none" w:sz="0" w:space="0" w:color="auto"/>
                  </w:divBdr>
                </w:div>
              </w:divsChild>
            </w:div>
            <w:div w:id="622662016">
              <w:marLeft w:val="0"/>
              <w:marRight w:val="0"/>
              <w:marTop w:val="0"/>
              <w:marBottom w:val="0"/>
              <w:divBdr>
                <w:top w:val="none" w:sz="0" w:space="0" w:color="auto"/>
                <w:left w:val="none" w:sz="0" w:space="0" w:color="auto"/>
                <w:bottom w:val="none" w:sz="0" w:space="0" w:color="auto"/>
                <w:right w:val="none" w:sz="0" w:space="0" w:color="auto"/>
              </w:divBdr>
              <w:divsChild>
                <w:div w:id="1968512426">
                  <w:marLeft w:val="0"/>
                  <w:marRight w:val="0"/>
                  <w:marTop w:val="0"/>
                  <w:marBottom w:val="0"/>
                  <w:divBdr>
                    <w:top w:val="none" w:sz="0" w:space="0" w:color="auto"/>
                    <w:left w:val="none" w:sz="0" w:space="0" w:color="auto"/>
                    <w:bottom w:val="none" w:sz="0" w:space="0" w:color="auto"/>
                    <w:right w:val="none" w:sz="0" w:space="0" w:color="auto"/>
                  </w:divBdr>
                </w:div>
              </w:divsChild>
            </w:div>
            <w:div w:id="858352407">
              <w:marLeft w:val="0"/>
              <w:marRight w:val="0"/>
              <w:marTop w:val="0"/>
              <w:marBottom w:val="0"/>
              <w:divBdr>
                <w:top w:val="none" w:sz="0" w:space="0" w:color="auto"/>
                <w:left w:val="none" w:sz="0" w:space="0" w:color="auto"/>
                <w:bottom w:val="none" w:sz="0" w:space="0" w:color="auto"/>
                <w:right w:val="none" w:sz="0" w:space="0" w:color="auto"/>
              </w:divBdr>
              <w:divsChild>
                <w:div w:id="1976568774">
                  <w:marLeft w:val="0"/>
                  <w:marRight w:val="0"/>
                  <w:marTop w:val="0"/>
                  <w:marBottom w:val="0"/>
                  <w:divBdr>
                    <w:top w:val="none" w:sz="0" w:space="0" w:color="auto"/>
                    <w:left w:val="none" w:sz="0" w:space="0" w:color="auto"/>
                    <w:bottom w:val="none" w:sz="0" w:space="0" w:color="auto"/>
                    <w:right w:val="none" w:sz="0" w:space="0" w:color="auto"/>
                  </w:divBdr>
                </w:div>
              </w:divsChild>
            </w:div>
            <w:div w:id="1594171484">
              <w:marLeft w:val="0"/>
              <w:marRight w:val="0"/>
              <w:marTop w:val="0"/>
              <w:marBottom w:val="0"/>
              <w:divBdr>
                <w:top w:val="none" w:sz="0" w:space="0" w:color="auto"/>
                <w:left w:val="none" w:sz="0" w:space="0" w:color="auto"/>
                <w:bottom w:val="none" w:sz="0" w:space="0" w:color="auto"/>
                <w:right w:val="none" w:sz="0" w:space="0" w:color="auto"/>
              </w:divBdr>
              <w:divsChild>
                <w:div w:id="2032414676">
                  <w:marLeft w:val="0"/>
                  <w:marRight w:val="0"/>
                  <w:marTop w:val="0"/>
                  <w:marBottom w:val="0"/>
                  <w:divBdr>
                    <w:top w:val="none" w:sz="0" w:space="0" w:color="auto"/>
                    <w:left w:val="none" w:sz="0" w:space="0" w:color="auto"/>
                    <w:bottom w:val="none" w:sz="0" w:space="0" w:color="auto"/>
                    <w:right w:val="none" w:sz="0" w:space="0" w:color="auto"/>
                  </w:divBdr>
                </w:div>
              </w:divsChild>
            </w:div>
            <w:div w:id="76439295">
              <w:marLeft w:val="0"/>
              <w:marRight w:val="0"/>
              <w:marTop w:val="0"/>
              <w:marBottom w:val="0"/>
              <w:divBdr>
                <w:top w:val="none" w:sz="0" w:space="0" w:color="auto"/>
                <w:left w:val="none" w:sz="0" w:space="0" w:color="auto"/>
                <w:bottom w:val="none" w:sz="0" w:space="0" w:color="auto"/>
                <w:right w:val="none" w:sz="0" w:space="0" w:color="auto"/>
              </w:divBdr>
              <w:divsChild>
                <w:div w:id="2016104640">
                  <w:marLeft w:val="0"/>
                  <w:marRight w:val="0"/>
                  <w:marTop w:val="0"/>
                  <w:marBottom w:val="0"/>
                  <w:divBdr>
                    <w:top w:val="none" w:sz="0" w:space="0" w:color="auto"/>
                    <w:left w:val="none" w:sz="0" w:space="0" w:color="auto"/>
                    <w:bottom w:val="none" w:sz="0" w:space="0" w:color="auto"/>
                    <w:right w:val="none" w:sz="0" w:space="0" w:color="auto"/>
                  </w:divBdr>
                </w:div>
              </w:divsChild>
            </w:div>
            <w:div w:id="1833833678">
              <w:marLeft w:val="0"/>
              <w:marRight w:val="0"/>
              <w:marTop w:val="0"/>
              <w:marBottom w:val="0"/>
              <w:divBdr>
                <w:top w:val="none" w:sz="0" w:space="0" w:color="auto"/>
                <w:left w:val="none" w:sz="0" w:space="0" w:color="auto"/>
                <w:bottom w:val="none" w:sz="0" w:space="0" w:color="auto"/>
                <w:right w:val="none" w:sz="0" w:space="0" w:color="auto"/>
              </w:divBdr>
              <w:divsChild>
                <w:div w:id="264963145">
                  <w:marLeft w:val="0"/>
                  <w:marRight w:val="0"/>
                  <w:marTop w:val="0"/>
                  <w:marBottom w:val="0"/>
                  <w:divBdr>
                    <w:top w:val="none" w:sz="0" w:space="0" w:color="auto"/>
                    <w:left w:val="none" w:sz="0" w:space="0" w:color="auto"/>
                    <w:bottom w:val="none" w:sz="0" w:space="0" w:color="auto"/>
                    <w:right w:val="none" w:sz="0" w:space="0" w:color="auto"/>
                  </w:divBdr>
                </w:div>
              </w:divsChild>
            </w:div>
            <w:div w:id="8221572">
              <w:marLeft w:val="0"/>
              <w:marRight w:val="0"/>
              <w:marTop w:val="0"/>
              <w:marBottom w:val="0"/>
              <w:divBdr>
                <w:top w:val="none" w:sz="0" w:space="0" w:color="auto"/>
                <w:left w:val="none" w:sz="0" w:space="0" w:color="auto"/>
                <w:bottom w:val="none" w:sz="0" w:space="0" w:color="auto"/>
                <w:right w:val="none" w:sz="0" w:space="0" w:color="auto"/>
              </w:divBdr>
              <w:divsChild>
                <w:div w:id="677002321">
                  <w:marLeft w:val="0"/>
                  <w:marRight w:val="0"/>
                  <w:marTop w:val="0"/>
                  <w:marBottom w:val="0"/>
                  <w:divBdr>
                    <w:top w:val="none" w:sz="0" w:space="0" w:color="auto"/>
                    <w:left w:val="none" w:sz="0" w:space="0" w:color="auto"/>
                    <w:bottom w:val="none" w:sz="0" w:space="0" w:color="auto"/>
                    <w:right w:val="none" w:sz="0" w:space="0" w:color="auto"/>
                  </w:divBdr>
                </w:div>
              </w:divsChild>
            </w:div>
            <w:div w:id="172955939">
              <w:marLeft w:val="0"/>
              <w:marRight w:val="0"/>
              <w:marTop w:val="0"/>
              <w:marBottom w:val="0"/>
              <w:divBdr>
                <w:top w:val="none" w:sz="0" w:space="0" w:color="auto"/>
                <w:left w:val="none" w:sz="0" w:space="0" w:color="auto"/>
                <w:bottom w:val="none" w:sz="0" w:space="0" w:color="auto"/>
                <w:right w:val="none" w:sz="0" w:space="0" w:color="auto"/>
              </w:divBdr>
              <w:divsChild>
                <w:div w:id="978613617">
                  <w:marLeft w:val="0"/>
                  <w:marRight w:val="0"/>
                  <w:marTop w:val="0"/>
                  <w:marBottom w:val="0"/>
                  <w:divBdr>
                    <w:top w:val="none" w:sz="0" w:space="0" w:color="auto"/>
                    <w:left w:val="none" w:sz="0" w:space="0" w:color="auto"/>
                    <w:bottom w:val="none" w:sz="0" w:space="0" w:color="auto"/>
                    <w:right w:val="none" w:sz="0" w:space="0" w:color="auto"/>
                  </w:divBdr>
                </w:div>
              </w:divsChild>
            </w:div>
            <w:div w:id="1146236440">
              <w:marLeft w:val="0"/>
              <w:marRight w:val="0"/>
              <w:marTop w:val="0"/>
              <w:marBottom w:val="0"/>
              <w:divBdr>
                <w:top w:val="none" w:sz="0" w:space="0" w:color="auto"/>
                <w:left w:val="none" w:sz="0" w:space="0" w:color="auto"/>
                <w:bottom w:val="none" w:sz="0" w:space="0" w:color="auto"/>
                <w:right w:val="none" w:sz="0" w:space="0" w:color="auto"/>
              </w:divBdr>
              <w:divsChild>
                <w:div w:id="1454520195">
                  <w:marLeft w:val="0"/>
                  <w:marRight w:val="0"/>
                  <w:marTop w:val="0"/>
                  <w:marBottom w:val="0"/>
                  <w:divBdr>
                    <w:top w:val="none" w:sz="0" w:space="0" w:color="auto"/>
                    <w:left w:val="none" w:sz="0" w:space="0" w:color="auto"/>
                    <w:bottom w:val="none" w:sz="0" w:space="0" w:color="auto"/>
                    <w:right w:val="none" w:sz="0" w:space="0" w:color="auto"/>
                  </w:divBdr>
                </w:div>
              </w:divsChild>
            </w:div>
            <w:div w:id="1225682507">
              <w:marLeft w:val="0"/>
              <w:marRight w:val="0"/>
              <w:marTop w:val="0"/>
              <w:marBottom w:val="0"/>
              <w:divBdr>
                <w:top w:val="none" w:sz="0" w:space="0" w:color="auto"/>
                <w:left w:val="none" w:sz="0" w:space="0" w:color="auto"/>
                <w:bottom w:val="none" w:sz="0" w:space="0" w:color="auto"/>
                <w:right w:val="none" w:sz="0" w:space="0" w:color="auto"/>
              </w:divBdr>
              <w:divsChild>
                <w:div w:id="1903712364">
                  <w:marLeft w:val="0"/>
                  <w:marRight w:val="0"/>
                  <w:marTop w:val="0"/>
                  <w:marBottom w:val="0"/>
                  <w:divBdr>
                    <w:top w:val="none" w:sz="0" w:space="0" w:color="auto"/>
                    <w:left w:val="none" w:sz="0" w:space="0" w:color="auto"/>
                    <w:bottom w:val="none" w:sz="0" w:space="0" w:color="auto"/>
                    <w:right w:val="none" w:sz="0" w:space="0" w:color="auto"/>
                  </w:divBdr>
                </w:div>
              </w:divsChild>
            </w:div>
            <w:div w:id="1366760299">
              <w:marLeft w:val="0"/>
              <w:marRight w:val="0"/>
              <w:marTop w:val="0"/>
              <w:marBottom w:val="0"/>
              <w:divBdr>
                <w:top w:val="none" w:sz="0" w:space="0" w:color="auto"/>
                <w:left w:val="none" w:sz="0" w:space="0" w:color="auto"/>
                <w:bottom w:val="none" w:sz="0" w:space="0" w:color="auto"/>
                <w:right w:val="none" w:sz="0" w:space="0" w:color="auto"/>
              </w:divBdr>
              <w:divsChild>
                <w:div w:id="1681276074">
                  <w:marLeft w:val="0"/>
                  <w:marRight w:val="0"/>
                  <w:marTop w:val="0"/>
                  <w:marBottom w:val="0"/>
                  <w:divBdr>
                    <w:top w:val="none" w:sz="0" w:space="0" w:color="auto"/>
                    <w:left w:val="none" w:sz="0" w:space="0" w:color="auto"/>
                    <w:bottom w:val="none" w:sz="0" w:space="0" w:color="auto"/>
                    <w:right w:val="none" w:sz="0" w:space="0" w:color="auto"/>
                  </w:divBdr>
                </w:div>
              </w:divsChild>
            </w:div>
            <w:div w:id="1931502552">
              <w:marLeft w:val="0"/>
              <w:marRight w:val="0"/>
              <w:marTop w:val="0"/>
              <w:marBottom w:val="0"/>
              <w:divBdr>
                <w:top w:val="none" w:sz="0" w:space="0" w:color="auto"/>
                <w:left w:val="none" w:sz="0" w:space="0" w:color="auto"/>
                <w:bottom w:val="none" w:sz="0" w:space="0" w:color="auto"/>
                <w:right w:val="none" w:sz="0" w:space="0" w:color="auto"/>
              </w:divBdr>
              <w:divsChild>
                <w:div w:id="1864896035">
                  <w:marLeft w:val="0"/>
                  <w:marRight w:val="0"/>
                  <w:marTop w:val="0"/>
                  <w:marBottom w:val="0"/>
                  <w:divBdr>
                    <w:top w:val="none" w:sz="0" w:space="0" w:color="auto"/>
                    <w:left w:val="none" w:sz="0" w:space="0" w:color="auto"/>
                    <w:bottom w:val="none" w:sz="0" w:space="0" w:color="auto"/>
                    <w:right w:val="none" w:sz="0" w:space="0" w:color="auto"/>
                  </w:divBdr>
                </w:div>
              </w:divsChild>
            </w:div>
            <w:div w:id="738019983">
              <w:marLeft w:val="0"/>
              <w:marRight w:val="0"/>
              <w:marTop w:val="0"/>
              <w:marBottom w:val="0"/>
              <w:divBdr>
                <w:top w:val="none" w:sz="0" w:space="0" w:color="auto"/>
                <w:left w:val="none" w:sz="0" w:space="0" w:color="auto"/>
                <w:bottom w:val="none" w:sz="0" w:space="0" w:color="auto"/>
                <w:right w:val="none" w:sz="0" w:space="0" w:color="auto"/>
              </w:divBdr>
              <w:divsChild>
                <w:div w:id="106972159">
                  <w:marLeft w:val="0"/>
                  <w:marRight w:val="0"/>
                  <w:marTop w:val="0"/>
                  <w:marBottom w:val="0"/>
                  <w:divBdr>
                    <w:top w:val="none" w:sz="0" w:space="0" w:color="auto"/>
                    <w:left w:val="none" w:sz="0" w:space="0" w:color="auto"/>
                    <w:bottom w:val="none" w:sz="0" w:space="0" w:color="auto"/>
                    <w:right w:val="none" w:sz="0" w:space="0" w:color="auto"/>
                  </w:divBdr>
                </w:div>
              </w:divsChild>
            </w:div>
            <w:div w:id="1110395686">
              <w:marLeft w:val="0"/>
              <w:marRight w:val="0"/>
              <w:marTop w:val="0"/>
              <w:marBottom w:val="0"/>
              <w:divBdr>
                <w:top w:val="none" w:sz="0" w:space="0" w:color="auto"/>
                <w:left w:val="none" w:sz="0" w:space="0" w:color="auto"/>
                <w:bottom w:val="none" w:sz="0" w:space="0" w:color="auto"/>
                <w:right w:val="none" w:sz="0" w:space="0" w:color="auto"/>
              </w:divBdr>
              <w:divsChild>
                <w:div w:id="1576477153">
                  <w:marLeft w:val="0"/>
                  <w:marRight w:val="0"/>
                  <w:marTop w:val="0"/>
                  <w:marBottom w:val="0"/>
                  <w:divBdr>
                    <w:top w:val="none" w:sz="0" w:space="0" w:color="auto"/>
                    <w:left w:val="none" w:sz="0" w:space="0" w:color="auto"/>
                    <w:bottom w:val="none" w:sz="0" w:space="0" w:color="auto"/>
                    <w:right w:val="none" w:sz="0" w:space="0" w:color="auto"/>
                  </w:divBdr>
                </w:div>
              </w:divsChild>
            </w:div>
            <w:div w:id="1912232372">
              <w:marLeft w:val="0"/>
              <w:marRight w:val="0"/>
              <w:marTop w:val="0"/>
              <w:marBottom w:val="0"/>
              <w:divBdr>
                <w:top w:val="none" w:sz="0" w:space="0" w:color="auto"/>
                <w:left w:val="none" w:sz="0" w:space="0" w:color="auto"/>
                <w:bottom w:val="none" w:sz="0" w:space="0" w:color="auto"/>
                <w:right w:val="none" w:sz="0" w:space="0" w:color="auto"/>
              </w:divBdr>
              <w:divsChild>
                <w:div w:id="243226166">
                  <w:marLeft w:val="0"/>
                  <w:marRight w:val="0"/>
                  <w:marTop w:val="0"/>
                  <w:marBottom w:val="0"/>
                  <w:divBdr>
                    <w:top w:val="none" w:sz="0" w:space="0" w:color="auto"/>
                    <w:left w:val="none" w:sz="0" w:space="0" w:color="auto"/>
                    <w:bottom w:val="none" w:sz="0" w:space="0" w:color="auto"/>
                    <w:right w:val="none" w:sz="0" w:space="0" w:color="auto"/>
                  </w:divBdr>
                </w:div>
              </w:divsChild>
            </w:div>
            <w:div w:id="802121637">
              <w:marLeft w:val="0"/>
              <w:marRight w:val="0"/>
              <w:marTop w:val="0"/>
              <w:marBottom w:val="0"/>
              <w:divBdr>
                <w:top w:val="none" w:sz="0" w:space="0" w:color="auto"/>
                <w:left w:val="none" w:sz="0" w:space="0" w:color="auto"/>
                <w:bottom w:val="none" w:sz="0" w:space="0" w:color="auto"/>
                <w:right w:val="none" w:sz="0" w:space="0" w:color="auto"/>
              </w:divBdr>
              <w:divsChild>
                <w:div w:id="1773817839">
                  <w:marLeft w:val="0"/>
                  <w:marRight w:val="0"/>
                  <w:marTop w:val="0"/>
                  <w:marBottom w:val="0"/>
                  <w:divBdr>
                    <w:top w:val="none" w:sz="0" w:space="0" w:color="auto"/>
                    <w:left w:val="none" w:sz="0" w:space="0" w:color="auto"/>
                    <w:bottom w:val="none" w:sz="0" w:space="0" w:color="auto"/>
                    <w:right w:val="none" w:sz="0" w:space="0" w:color="auto"/>
                  </w:divBdr>
                </w:div>
              </w:divsChild>
            </w:div>
            <w:div w:id="1479421095">
              <w:marLeft w:val="0"/>
              <w:marRight w:val="0"/>
              <w:marTop w:val="0"/>
              <w:marBottom w:val="0"/>
              <w:divBdr>
                <w:top w:val="none" w:sz="0" w:space="0" w:color="auto"/>
                <w:left w:val="none" w:sz="0" w:space="0" w:color="auto"/>
                <w:bottom w:val="none" w:sz="0" w:space="0" w:color="auto"/>
                <w:right w:val="none" w:sz="0" w:space="0" w:color="auto"/>
              </w:divBdr>
              <w:divsChild>
                <w:div w:id="955134428">
                  <w:marLeft w:val="0"/>
                  <w:marRight w:val="0"/>
                  <w:marTop w:val="0"/>
                  <w:marBottom w:val="0"/>
                  <w:divBdr>
                    <w:top w:val="none" w:sz="0" w:space="0" w:color="auto"/>
                    <w:left w:val="none" w:sz="0" w:space="0" w:color="auto"/>
                    <w:bottom w:val="none" w:sz="0" w:space="0" w:color="auto"/>
                    <w:right w:val="none" w:sz="0" w:space="0" w:color="auto"/>
                  </w:divBdr>
                </w:div>
              </w:divsChild>
            </w:div>
            <w:div w:id="1657761627">
              <w:marLeft w:val="0"/>
              <w:marRight w:val="0"/>
              <w:marTop w:val="0"/>
              <w:marBottom w:val="0"/>
              <w:divBdr>
                <w:top w:val="none" w:sz="0" w:space="0" w:color="auto"/>
                <w:left w:val="none" w:sz="0" w:space="0" w:color="auto"/>
                <w:bottom w:val="none" w:sz="0" w:space="0" w:color="auto"/>
                <w:right w:val="none" w:sz="0" w:space="0" w:color="auto"/>
              </w:divBdr>
              <w:divsChild>
                <w:div w:id="398137839">
                  <w:marLeft w:val="0"/>
                  <w:marRight w:val="0"/>
                  <w:marTop w:val="0"/>
                  <w:marBottom w:val="0"/>
                  <w:divBdr>
                    <w:top w:val="none" w:sz="0" w:space="0" w:color="auto"/>
                    <w:left w:val="none" w:sz="0" w:space="0" w:color="auto"/>
                    <w:bottom w:val="none" w:sz="0" w:space="0" w:color="auto"/>
                    <w:right w:val="none" w:sz="0" w:space="0" w:color="auto"/>
                  </w:divBdr>
                </w:div>
              </w:divsChild>
            </w:div>
            <w:div w:id="1504055299">
              <w:marLeft w:val="0"/>
              <w:marRight w:val="0"/>
              <w:marTop w:val="0"/>
              <w:marBottom w:val="0"/>
              <w:divBdr>
                <w:top w:val="none" w:sz="0" w:space="0" w:color="auto"/>
                <w:left w:val="none" w:sz="0" w:space="0" w:color="auto"/>
                <w:bottom w:val="none" w:sz="0" w:space="0" w:color="auto"/>
                <w:right w:val="none" w:sz="0" w:space="0" w:color="auto"/>
              </w:divBdr>
              <w:divsChild>
                <w:div w:id="261030351">
                  <w:marLeft w:val="0"/>
                  <w:marRight w:val="0"/>
                  <w:marTop w:val="0"/>
                  <w:marBottom w:val="0"/>
                  <w:divBdr>
                    <w:top w:val="none" w:sz="0" w:space="0" w:color="auto"/>
                    <w:left w:val="none" w:sz="0" w:space="0" w:color="auto"/>
                    <w:bottom w:val="none" w:sz="0" w:space="0" w:color="auto"/>
                    <w:right w:val="none" w:sz="0" w:space="0" w:color="auto"/>
                  </w:divBdr>
                </w:div>
              </w:divsChild>
            </w:div>
            <w:div w:id="1313220461">
              <w:marLeft w:val="0"/>
              <w:marRight w:val="0"/>
              <w:marTop w:val="0"/>
              <w:marBottom w:val="0"/>
              <w:divBdr>
                <w:top w:val="none" w:sz="0" w:space="0" w:color="auto"/>
                <w:left w:val="none" w:sz="0" w:space="0" w:color="auto"/>
                <w:bottom w:val="none" w:sz="0" w:space="0" w:color="auto"/>
                <w:right w:val="none" w:sz="0" w:space="0" w:color="auto"/>
              </w:divBdr>
              <w:divsChild>
                <w:div w:id="1640650183">
                  <w:marLeft w:val="0"/>
                  <w:marRight w:val="0"/>
                  <w:marTop w:val="0"/>
                  <w:marBottom w:val="0"/>
                  <w:divBdr>
                    <w:top w:val="none" w:sz="0" w:space="0" w:color="auto"/>
                    <w:left w:val="none" w:sz="0" w:space="0" w:color="auto"/>
                    <w:bottom w:val="none" w:sz="0" w:space="0" w:color="auto"/>
                    <w:right w:val="none" w:sz="0" w:space="0" w:color="auto"/>
                  </w:divBdr>
                </w:div>
              </w:divsChild>
            </w:div>
            <w:div w:id="1821269730">
              <w:marLeft w:val="0"/>
              <w:marRight w:val="0"/>
              <w:marTop w:val="0"/>
              <w:marBottom w:val="0"/>
              <w:divBdr>
                <w:top w:val="none" w:sz="0" w:space="0" w:color="auto"/>
                <w:left w:val="none" w:sz="0" w:space="0" w:color="auto"/>
                <w:bottom w:val="none" w:sz="0" w:space="0" w:color="auto"/>
                <w:right w:val="none" w:sz="0" w:space="0" w:color="auto"/>
              </w:divBdr>
              <w:divsChild>
                <w:div w:id="379402547">
                  <w:marLeft w:val="0"/>
                  <w:marRight w:val="0"/>
                  <w:marTop w:val="0"/>
                  <w:marBottom w:val="0"/>
                  <w:divBdr>
                    <w:top w:val="none" w:sz="0" w:space="0" w:color="auto"/>
                    <w:left w:val="none" w:sz="0" w:space="0" w:color="auto"/>
                    <w:bottom w:val="none" w:sz="0" w:space="0" w:color="auto"/>
                    <w:right w:val="none" w:sz="0" w:space="0" w:color="auto"/>
                  </w:divBdr>
                </w:div>
              </w:divsChild>
            </w:div>
            <w:div w:id="71049287">
              <w:marLeft w:val="0"/>
              <w:marRight w:val="0"/>
              <w:marTop w:val="0"/>
              <w:marBottom w:val="0"/>
              <w:divBdr>
                <w:top w:val="none" w:sz="0" w:space="0" w:color="auto"/>
                <w:left w:val="none" w:sz="0" w:space="0" w:color="auto"/>
                <w:bottom w:val="none" w:sz="0" w:space="0" w:color="auto"/>
                <w:right w:val="none" w:sz="0" w:space="0" w:color="auto"/>
              </w:divBdr>
              <w:divsChild>
                <w:div w:id="629941217">
                  <w:marLeft w:val="0"/>
                  <w:marRight w:val="0"/>
                  <w:marTop w:val="0"/>
                  <w:marBottom w:val="0"/>
                  <w:divBdr>
                    <w:top w:val="none" w:sz="0" w:space="0" w:color="auto"/>
                    <w:left w:val="none" w:sz="0" w:space="0" w:color="auto"/>
                    <w:bottom w:val="none" w:sz="0" w:space="0" w:color="auto"/>
                    <w:right w:val="none" w:sz="0" w:space="0" w:color="auto"/>
                  </w:divBdr>
                </w:div>
              </w:divsChild>
            </w:div>
            <w:div w:id="146285564">
              <w:marLeft w:val="0"/>
              <w:marRight w:val="0"/>
              <w:marTop w:val="0"/>
              <w:marBottom w:val="0"/>
              <w:divBdr>
                <w:top w:val="none" w:sz="0" w:space="0" w:color="auto"/>
                <w:left w:val="none" w:sz="0" w:space="0" w:color="auto"/>
                <w:bottom w:val="none" w:sz="0" w:space="0" w:color="auto"/>
                <w:right w:val="none" w:sz="0" w:space="0" w:color="auto"/>
              </w:divBdr>
              <w:divsChild>
                <w:div w:id="149726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112310">
      <w:bodyDiv w:val="1"/>
      <w:marLeft w:val="0"/>
      <w:marRight w:val="0"/>
      <w:marTop w:val="0"/>
      <w:marBottom w:val="0"/>
      <w:divBdr>
        <w:top w:val="none" w:sz="0" w:space="0" w:color="auto"/>
        <w:left w:val="none" w:sz="0" w:space="0" w:color="auto"/>
        <w:bottom w:val="none" w:sz="0" w:space="0" w:color="auto"/>
        <w:right w:val="none" w:sz="0" w:space="0" w:color="auto"/>
      </w:divBdr>
      <w:divsChild>
        <w:div w:id="1699811255">
          <w:marLeft w:val="0"/>
          <w:marRight w:val="0"/>
          <w:marTop w:val="0"/>
          <w:marBottom w:val="0"/>
          <w:divBdr>
            <w:top w:val="none" w:sz="0" w:space="0" w:color="auto"/>
            <w:left w:val="none" w:sz="0" w:space="0" w:color="auto"/>
            <w:bottom w:val="none" w:sz="0" w:space="0" w:color="auto"/>
            <w:right w:val="none" w:sz="0" w:space="0" w:color="auto"/>
          </w:divBdr>
          <w:divsChild>
            <w:div w:id="509415040">
              <w:marLeft w:val="0"/>
              <w:marRight w:val="0"/>
              <w:marTop w:val="0"/>
              <w:marBottom w:val="0"/>
              <w:divBdr>
                <w:top w:val="none" w:sz="0" w:space="0" w:color="auto"/>
                <w:left w:val="none" w:sz="0" w:space="0" w:color="auto"/>
                <w:bottom w:val="none" w:sz="0" w:space="0" w:color="auto"/>
                <w:right w:val="none" w:sz="0" w:space="0" w:color="auto"/>
              </w:divBdr>
              <w:divsChild>
                <w:div w:id="31882957">
                  <w:marLeft w:val="0"/>
                  <w:marRight w:val="0"/>
                  <w:marTop w:val="0"/>
                  <w:marBottom w:val="0"/>
                  <w:divBdr>
                    <w:top w:val="none" w:sz="0" w:space="0" w:color="auto"/>
                    <w:left w:val="none" w:sz="0" w:space="0" w:color="auto"/>
                    <w:bottom w:val="none" w:sz="0" w:space="0" w:color="auto"/>
                    <w:right w:val="none" w:sz="0" w:space="0" w:color="auto"/>
                  </w:divBdr>
                </w:div>
              </w:divsChild>
            </w:div>
            <w:div w:id="1182821415">
              <w:marLeft w:val="0"/>
              <w:marRight w:val="0"/>
              <w:marTop w:val="0"/>
              <w:marBottom w:val="0"/>
              <w:divBdr>
                <w:top w:val="none" w:sz="0" w:space="0" w:color="auto"/>
                <w:left w:val="none" w:sz="0" w:space="0" w:color="auto"/>
                <w:bottom w:val="none" w:sz="0" w:space="0" w:color="auto"/>
                <w:right w:val="none" w:sz="0" w:space="0" w:color="auto"/>
              </w:divBdr>
              <w:divsChild>
                <w:div w:id="1593510784">
                  <w:marLeft w:val="0"/>
                  <w:marRight w:val="0"/>
                  <w:marTop w:val="0"/>
                  <w:marBottom w:val="0"/>
                  <w:divBdr>
                    <w:top w:val="none" w:sz="0" w:space="0" w:color="auto"/>
                    <w:left w:val="none" w:sz="0" w:space="0" w:color="auto"/>
                    <w:bottom w:val="none" w:sz="0" w:space="0" w:color="auto"/>
                    <w:right w:val="none" w:sz="0" w:space="0" w:color="auto"/>
                  </w:divBdr>
                </w:div>
              </w:divsChild>
            </w:div>
            <w:div w:id="1747341084">
              <w:marLeft w:val="0"/>
              <w:marRight w:val="0"/>
              <w:marTop w:val="0"/>
              <w:marBottom w:val="0"/>
              <w:divBdr>
                <w:top w:val="none" w:sz="0" w:space="0" w:color="auto"/>
                <w:left w:val="none" w:sz="0" w:space="0" w:color="auto"/>
                <w:bottom w:val="none" w:sz="0" w:space="0" w:color="auto"/>
                <w:right w:val="none" w:sz="0" w:space="0" w:color="auto"/>
              </w:divBdr>
              <w:divsChild>
                <w:div w:id="1126042717">
                  <w:marLeft w:val="0"/>
                  <w:marRight w:val="0"/>
                  <w:marTop w:val="0"/>
                  <w:marBottom w:val="0"/>
                  <w:divBdr>
                    <w:top w:val="none" w:sz="0" w:space="0" w:color="auto"/>
                    <w:left w:val="none" w:sz="0" w:space="0" w:color="auto"/>
                    <w:bottom w:val="none" w:sz="0" w:space="0" w:color="auto"/>
                    <w:right w:val="none" w:sz="0" w:space="0" w:color="auto"/>
                  </w:divBdr>
                </w:div>
              </w:divsChild>
            </w:div>
            <w:div w:id="370805157">
              <w:marLeft w:val="0"/>
              <w:marRight w:val="0"/>
              <w:marTop w:val="0"/>
              <w:marBottom w:val="0"/>
              <w:divBdr>
                <w:top w:val="none" w:sz="0" w:space="0" w:color="auto"/>
                <w:left w:val="none" w:sz="0" w:space="0" w:color="auto"/>
                <w:bottom w:val="none" w:sz="0" w:space="0" w:color="auto"/>
                <w:right w:val="none" w:sz="0" w:space="0" w:color="auto"/>
              </w:divBdr>
              <w:divsChild>
                <w:div w:id="1946882273">
                  <w:marLeft w:val="0"/>
                  <w:marRight w:val="0"/>
                  <w:marTop w:val="0"/>
                  <w:marBottom w:val="0"/>
                  <w:divBdr>
                    <w:top w:val="none" w:sz="0" w:space="0" w:color="auto"/>
                    <w:left w:val="none" w:sz="0" w:space="0" w:color="auto"/>
                    <w:bottom w:val="none" w:sz="0" w:space="0" w:color="auto"/>
                    <w:right w:val="none" w:sz="0" w:space="0" w:color="auto"/>
                  </w:divBdr>
                </w:div>
              </w:divsChild>
            </w:div>
            <w:div w:id="888342579">
              <w:marLeft w:val="0"/>
              <w:marRight w:val="0"/>
              <w:marTop w:val="0"/>
              <w:marBottom w:val="0"/>
              <w:divBdr>
                <w:top w:val="none" w:sz="0" w:space="0" w:color="auto"/>
                <w:left w:val="none" w:sz="0" w:space="0" w:color="auto"/>
                <w:bottom w:val="none" w:sz="0" w:space="0" w:color="auto"/>
                <w:right w:val="none" w:sz="0" w:space="0" w:color="auto"/>
              </w:divBdr>
              <w:divsChild>
                <w:div w:id="2032685243">
                  <w:marLeft w:val="0"/>
                  <w:marRight w:val="0"/>
                  <w:marTop w:val="0"/>
                  <w:marBottom w:val="0"/>
                  <w:divBdr>
                    <w:top w:val="none" w:sz="0" w:space="0" w:color="auto"/>
                    <w:left w:val="none" w:sz="0" w:space="0" w:color="auto"/>
                    <w:bottom w:val="none" w:sz="0" w:space="0" w:color="auto"/>
                    <w:right w:val="none" w:sz="0" w:space="0" w:color="auto"/>
                  </w:divBdr>
                </w:div>
              </w:divsChild>
            </w:div>
            <w:div w:id="1249195242">
              <w:marLeft w:val="0"/>
              <w:marRight w:val="0"/>
              <w:marTop w:val="0"/>
              <w:marBottom w:val="0"/>
              <w:divBdr>
                <w:top w:val="none" w:sz="0" w:space="0" w:color="auto"/>
                <w:left w:val="none" w:sz="0" w:space="0" w:color="auto"/>
                <w:bottom w:val="none" w:sz="0" w:space="0" w:color="auto"/>
                <w:right w:val="none" w:sz="0" w:space="0" w:color="auto"/>
              </w:divBdr>
              <w:divsChild>
                <w:div w:id="560211612">
                  <w:marLeft w:val="0"/>
                  <w:marRight w:val="0"/>
                  <w:marTop w:val="0"/>
                  <w:marBottom w:val="0"/>
                  <w:divBdr>
                    <w:top w:val="none" w:sz="0" w:space="0" w:color="auto"/>
                    <w:left w:val="none" w:sz="0" w:space="0" w:color="auto"/>
                    <w:bottom w:val="none" w:sz="0" w:space="0" w:color="auto"/>
                    <w:right w:val="none" w:sz="0" w:space="0" w:color="auto"/>
                  </w:divBdr>
                </w:div>
              </w:divsChild>
            </w:div>
            <w:div w:id="832792925">
              <w:marLeft w:val="0"/>
              <w:marRight w:val="0"/>
              <w:marTop w:val="0"/>
              <w:marBottom w:val="0"/>
              <w:divBdr>
                <w:top w:val="none" w:sz="0" w:space="0" w:color="auto"/>
                <w:left w:val="none" w:sz="0" w:space="0" w:color="auto"/>
                <w:bottom w:val="none" w:sz="0" w:space="0" w:color="auto"/>
                <w:right w:val="none" w:sz="0" w:space="0" w:color="auto"/>
              </w:divBdr>
              <w:divsChild>
                <w:div w:id="266231145">
                  <w:marLeft w:val="0"/>
                  <w:marRight w:val="0"/>
                  <w:marTop w:val="0"/>
                  <w:marBottom w:val="0"/>
                  <w:divBdr>
                    <w:top w:val="none" w:sz="0" w:space="0" w:color="auto"/>
                    <w:left w:val="none" w:sz="0" w:space="0" w:color="auto"/>
                    <w:bottom w:val="none" w:sz="0" w:space="0" w:color="auto"/>
                    <w:right w:val="none" w:sz="0" w:space="0" w:color="auto"/>
                  </w:divBdr>
                </w:div>
              </w:divsChild>
            </w:div>
            <w:div w:id="2039234399">
              <w:marLeft w:val="0"/>
              <w:marRight w:val="0"/>
              <w:marTop w:val="0"/>
              <w:marBottom w:val="0"/>
              <w:divBdr>
                <w:top w:val="none" w:sz="0" w:space="0" w:color="auto"/>
                <w:left w:val="none" w:sz="0" w:space="0" w:color="auto"/>
                <w:bottom w:val="none" w:sz="0" w:space="0" w:color="auto"/>
                <w:right w:val="none" w:sz="0" w:space="0" w:color="auto"/>
              </w:divBdr>
              <w:divsChild>
                <w:div w:id="1214081048">
                  <w:marLeft w:val="0"/>
                  <w:marRight w:val="0"/>
                  <w:marTop w:val="0"/>
                  <w:marBottom w:val="0"/>
                  <w:divBdr>
                    <w:top w:val="none" w:sz="0" w:space="0" w:color="auto"/>
                    <w:left w:val="none" w:sz="0" w:space="0" w:color="auto"/>
                    <w:bottom w:val="none" w:sz="0" w:space="0" w:color="auto"/>
                    <w:right w:val="none" w:sz="0" w:space="0" w:color="auto"/>
                  </w:divBdr>
                </w:div>
              </w:divsChild>
            </w:div>
            <w:div w:id="2029670598">
              <w:marLeft w:val="0"/>
              <w:marRight w:val="0"/>
              <w:marTop w:val="0"/>
              <w:marBottom w:val="0"/>
              <w:divBdr>
                <w:top w:val="none" w:sz="0" w:space="0" w:color="auto"/>
                <w:left w:val="none" w:sz="0" w:space="0" w:color="auto"/>
                <w:bottom w:val="none" w:sz="0" w:space="0" w:color="auto"/>
                <w:right w:val="none" w:sz="0" w:space="0" w:color="auto"/>
              </w:divBdr>
              <w:divsChild>
                <w:div w:id="1203791465">
                  <w:marLeft w:val="0"/>
                  <w:marRight w:val="0"/>
                  <w:marTop w:val="0"/>
                  <w:marBottom w:val="0"/>
                  <w:divBdr>
                    <w:top w:val="none" w:sz="0" w:space="0" w:color="auto"/>
                    <w:left w:val="none" w:sz="0" w:space="0" w:color="auto"/>
                    <w:bottom w:val="none" w:sz="0" w:space="0" w:color="auto"/>
                    <w:right w:val="none" w:sz="0" w:space="0" w:color="auto"/>
                  </w:divBdr>
                </w:div>
              </w:divsChild>
            </w:div>
            <w:div w:id="1036808775">
              <w:marLeft w:val="0"/>
              <w:marRight w:val="0"/>
              <w:marTop w:val="0"/>
              <w:marBottom w:val="0"/>
              <w:divBdr>
                <w:top w:val="none" w:sz="0" w:space="0" w:color="auto"/>
                <w:left w:val="none" w:sz="0" w:space="0" w:color="auto"/>
                <w:bottom w:val="none" w:sz="0" w:space="0" w:color="auto"/>
                <w:right w:val="none" w:sz="0" w:space="0" w:color="auto"/>
              </w:divBdr>
              <w:divsChild>
                <w:div w:id="1248418410">
                  <w:marLeft w:val="0"/>
                  <w:marRight w:val="0"/>
                  <w:marTop w:val="0"/>
                  <w:marBottom w:val="0"/>
                  <w:divBdr>
                    <w:top w:val="none" w:sz="0" w:space="0" w:color="auto"/>
                    <w:left w:val="none" w:sz="0" w:space="0" w:color="auto"/>
                    <w:bottom w:val="none" w:sz="0" w:space="0" w:color="auto"/>
                    <w:right w:val="none" w:sz="0" w:space="0" w:color="auto"/>
                  </w:divBdr>
                </w:div>
              </w:divsChild>
            </w:div>
            <w:div w:id="1304045691">
              <w:marLeft w:val="0"/>
              <w:marRight w:val="0"/>
              <w:marTop w:val="0"/>
              <w:marBottom w:val="0"/>
              <w:divBdr>
                <w:top w:val="none" w:sz="0" w:space="0" w:color="auto"/>
                <w:left w:val="none" w:sz="0" w:space="0" w:color="auto"/>
                <w:bottom w:val="none" w:sz="0" w:space="0" w:color="auto"/>
                <w:right w:val="none" w:sz="0" w:space="0" w:color="auto"/>
              </w:divBdr>
              <w:divsChild>
                <w:div w:id="1228953238">
                  <w:marLeft w:val="0"/>
                  <w:marRight w:val="0"/>
                  <w:marTop w:val="0"/>
                  <w:marBottom w:val="0"/>
                  <w:divBdr>
                    <w:top w:val="none" w:sz="0" w:space="0" w:color="auto"/>
                    <w:left w:val="none" w:sz="0" w:space="0" w:color="auto"/>
                    <w:bottom w:val="none" w:sz="0" w:space="0" w:color="auto"/>
                    <w:right w:val="none" w:sz="0" w:space="0" w:color="auto"/>
                  </w:divBdr>
                </w:div>
              </w:divsChild>
            </w:div>
            <w:div w:id="208495621">
              <w:marLeft w:val="0"/>
              <w:marRight w:val="0"/>
              <w:marTop w:val="0"/>
              <w:marBottom w:val="0"/>
              <w:divBdr>
                <w:top w:val="none" w:sz="0" w:space="0" w:color="auto"/>
                <w:left w:val="none" w:sz="0" w:space="0" w:color="auto"/>
                <w:bottom w:val="none" w:sz="0" w:space="0" w:color="auto"/>
                <w:right w:val="none" w:sz="0" w:space="0" w:color="auto"/>
              </w:divBdr>
              <w:divsChild>
                <w:div w:id="211770134">
                  <w:marLeft w:val="0"/>
                  <w:marRight w:val="0"/>
                  <w:marTop w:val="0"/>
                  <w:marBottom w:val="0"/>
                  <w:divBdr>
                    <w:top w:val="none" w:sz="0" w:space="0" w:color="auto"/>
                    <w:left w:val="none" w:sz="0" w:space="0" w:color="auto"/>
                    <w:bottom w:val="none" w:sz="0" w:space="0" w:color="auto"/>
                    <w:right w:val="none" w:sz="0" w:space="0" w:color="auto"/>
                  </w:divBdr>
                </w:div>
              </w:divsChild>
            </w:div>
            <w:div w:id="80567491">
              <w:marLeft w:val="0"/>
              <w:marRight w:val="0"/>
              <w:marTop w:val="0"/>
              <w:marBottom w:val="0"/>
              <w:divBdr>
                <w:top w:val="none" w:sz="0" w:space="0" w:color="auto"/>
                <w:left w:val="none" w:sz="0" w:space="0" w:color="auto"/>
                <w:bottom w:val="none" w:sz="0" w:space="0" w:color="auto"/>
                <w:right w:val="none" w:sz="0" w:space="0" w:color="auto"/>
              </w:divBdr>
              <w:divsChild>
                <w:div w:id="1258097685">
                  <w:marLeft w:val="0"/>
                  <w:marRight w:val="0"/>
                  <w:marTop w:val="0"/>
                  <w:marBottom w:val="0"/>
                  <w:divBdr>
                    <w:top w:val="none" w:sz="0" w:space="0" w:color="auto"/>
                    <w:left w:val="none" w:sz="0" w:space="0" w:color="auto"/>
                    <w:bottom w:val="none" w:sz="0" w:space="0" w:color="auto"/>
                    <w:right w:val="none" w:sz="0" w:space="0" w:color="auto"/>
                  </w:divBdr>
                </w:div>
              </w:divsChild>
            </w:div>
            <w:div w:id="1494295748">
              <w:marLeft w:val="0"/>
              <w:marRight w:val="0"/>
              <w:marTop w:val="0"/>
              <w:marBottom w:val="0"/>
              <w:divBdr>
                <w:top w:val="none" w:sz="0" w:space="0" w:color="auto"/>
                <w:left w:val="none" w:sz="0" w:space="0" w:color="auto"/>
                <w:bottom w:val="none" w:sz="0" w:space="0" w:color="auto"/>
                <w:right w:val="none" w:sz="0" w:space="0" w:color="auto"/>
              </w:divBdr>
              <w:divsChild>
                <w:div w:id="1259630902">
                  <w:marLeft w:val="0"/>
                  <w:marRight w:val="0"/>
                  <w:marTop w:val="0"/>
                  <w:marBottom w:val="0"/>
                  <w:divBdr>
                    <w:top w:val="none" w:sz="0" w:space="0" w:color="auto"/>
                    <w:left w:val="none" w:sz="0" w:space="0" w:color="auto"/>
                    <w:bottom w:val="none" w:sz="0" w:space="0" w:color="auto"/>
                    <w:right w:val="none" w:sz="0" w:space="0" w:color="auto"/>
                  </w:divBdr>
                </w:div>
              </w:divsChild>
            </w:div>
            <w:div w:id="284583788">
              <w:marLeft w:val="0"/>
              <w:marRight w:val="0"/>
              <w:marTop w:val="0"/>
              <w:marBottom w:val="0"/>
              <w:divBdr>
                <w:top w:val="none" w:sz="0" w:space="0" w:color="auto"/>
                <w:left w:val="none" w:sz="0" w:space="0" w:color="auto"/>
                <w:bottom w:val="none" w:sz="0" w:space="0" w:color="auto"/>
                <w:right w:val="none" w:sz="0" w:space="0" w:color="auto"/>
              </w:divBdr>
              <w:divsChild>
                <w:div w:id="2060351080">
                  <w:marLeft w:val="0"/>
                  <w:marRight w:val="0"/>
                  <w:marTop w:val="0"/>
                  <w:marBottom w:val="0"/>
                  <w:divBdr>
                    <w:top w:val="none" w:sz="0" w:space="0" w:color="auto"/>
                    <w:left w:val="none" w:sz="0" w:space="0" w:color="auto"/>
                    <w:bottom w:val="none" w:sz="0" w:space="0" w:color="auto"/>
                    <w:right w:val="none" w:sz="0" w:space="0" w:color="auto"/>
                  </w:divBdr>
                </w:div>
              </w:divsChild>
            </w:div>
            <w:div w:id="119300893">
              <w:marLeft w:val="0"/>
              <w:marRight w:val="0"/>
              <w:marTop w:val="0"/>
              <w:marBottom w:val="0"/>
              <w:divBdr>
                <w:top w:val="none" w:sz="0" w:space="0" w:color="auto"/>
                <w:left w:val="none" w:sz="0" w:space="0" w:color="auto"/>
                <w:bottom w:val="none" w:sz="0" w:space="0" w:color="auto"/>
                <w:right w:val="none" w:sz="0" w:space="0" w:color="auto"/>
              </w:divBdr>
              <w:divsChild>
                <w:div w:id="1409301518">
                  <w:marLeft w:val="0"/>
                  <w:marRight w:val="0"/>
                  <w:marTop w:val="0"/>
                  <w:marBottom w:val="0"/>
                  <w:divBdr>
                    <w:top w:val="none" w:sz="0" w:space="0" w:color="auto"/>
                    <w:left w:val="none" w:sz="0" w:space="0" w:color="auto"/>
                    <w:bottom w:val="none" w:sz="0" w:space="0" w:color="auto"/>
                    <w:right w:val="none" w:sz="0" w:space="0" w:color="auto"/>
                  </w:divBdr>
                </w:div>
              </w:divsChild>
            </w:div>
            <w:div w:id="315259236">
              <w:marLeft w:val="0"/>
              <w:marRight w:val="0"/>
              <w:marTop w:val="0"/>
              <w:marBottom w:val="0"/>
              <w:divBdr>
                <w:top w:val="none" w:sz="0" w:space="0" w:color="auto"/>
                <w:left w:val="none" w:sz="0" w:space="0" w:color="auto"/>
                <w:bottom w:val="none" w:sz="0" w:space="0" w:color="auto"/>
                <w:right w:val="none" w:sz="0" w:space="0" w:color="auto"/>
              </w:divBdr>
              <w:divsChild>
                <w:div w:id="2010980865">
                  <w:marLeft w:val="0"/>
                  <w:marRight w:val="0"/>
                  <w:marTop w:val="0"/>
                  <w:marBottom w:val="0"/>
                  <w:divBdr>
                    <w:top w:val="none" w:sz="0" w:space="0" w:color="auto"/>
                    <w:left w:val="none" w:sz="0" w:space="0" w:color="auto"/>
                    <w:bottom w:val="none" w:sz="0" w:space="0" w:color="auto"/>
                    <w:right w:val="none" w:sz="0" w:space="0" w:color="auto"/>
                  </w:divBdr>
                </w:div>
              </w:divsChild>
            </w:div>
            <w:div w:id="271597467">
              <w:marLeft w:val="0"/>
              <w:marRight w:val="0"/>
              <w:marTop w:val="0"/>
              <w:marBottom w:val="0"/>
              <w:divBdr>
                <w:top w:val="none" w:sz="0" w:space="0" w:color="auto"/>
                <w:left w:val="none" w:sz="0" w:space="0" w:color="auto"/>
                <w:bottom w:val="none" w:sz="0" w:space="0" w:color="auto"/>
                <w:right w:val="none" w:sz="0" w:space="0" w:color="auto"/>
              </w:divBdr>
              <w:divsChild>
                <w:div w:id="489256175">
                  <w:marLeft w:val="0"/>
                  <w:marRight w:val="0"/>
                  <w:marTop w:val="0"/>
                  <w:marBottom w:val="0"/>
                  <w:divBdr>
                    <w:top w:val="none" w:sz="0" w:space="0" w:color="auto"/>
                    <w:left w:val="none" w:sz="0" w:space="0" w:color="auto"/>
                    <w:bottom w:val="none" w:sz="0" w:space="0" w:color="auto"/>
                    <w:right w:val="none" w:sz="0" w:space="0" w:color="auto"/>
                  </w:divBdr>
                </w:div>
              </w:divsChild>
            </w:div>
            <w:div w:id="275328692">
              <w:marLeft w:val="0"/>
              <w:marRight w:val="0"/>
              <w:marTop w:val="0"/>
              <w:marBottom w:val="0"/>
              <w:divBdr>
                <w:top w:val="none" w:sz="0" w:space="0" w:color="auto"/>
                <w:left w:val="none" w:sz="0" w:space="0" w:color="auto"/>
                <w:bottom w:val="none" w:sz="0" w:space="0" w:color="auto"/>
                <w:right w:val="none" w:sz="0" w:space="0" w:color="auto"/>
              </w:divBdr>
              <w:divsChild>
                <w:div w:id="1156798944">
                  <w:marLeft w:val="0"/>
                  <w:marRight w:val="0"/>
                  <w:marTop w:val="0"/>
                  <w:marBottom w:val="0"/>
                  <w:divBdr>
                    <w:top w:val="none" w:sz="0" w:space="0" w:color="auto"/>
                    <w:left w:val="none" w:sz="0" w:space="0" w:color="auto"/>
                    <w:bottom w:val="none" w:sz="0" w:space="0" w:color="auto"/>
                    <w:right w:val="none" w:sz="0" w:space="0" w:color="auto"/>
                  </w:divBdr>
                </w:div>
              </w:divsChild>
            </w:div>
            <w:div w:id="533932620">
              <w:marLeft w:val="0"/>
              <w:marRight w:val="0"/>
              <w:marTop w:val="0"/>
              <w:marBottom w:val="0"/>
              <w:divBdr>
                <w:top w:val="none" w:sz="0" w:space="0" w:color="auto"/>
                <w:left w:val="none" w:sz="0" w:space="0" w:color="auto"/>
                <w:bottom w:val="none" w:sz="0" w:space="0" w:color="auto"/>
                <w:right w:val="none" w:sz="0" w:space="0" w:color="auto"/>
              </w:divBdr>
              <w:divsChild>
                <w:div w:id="1398238270">
                  <w:marLeft w:val="0"/>
                  <w:marRight w:val="0"/>
                  <w:marTop w:val="0"/>
                  <w:marBottom w:val="0"/>
                  <w:divBdr>
                    <w:top w:val="none" w:sz="0" w:space="0" w:color="auto"/>
                    <w:left w:val="none" w:sz="0" w:space="0" w:color="auto"/>
                    <w:bottom w:val="none" w:sz="0" w:space="0" w:color="auto"/>
                    <w:right w:val="none" w:sz="0" w:space="0" w:color="auto"/>
                  </w:divBdr>
                </w:div>
              </w:divsChild>
            </w:div>
            <w:div w:id="1682659615">
              <w:marLeft w:val="0"/>
              <w:marRight w:val="0"/>
              <w:marTop w:val="0"/>
              <w:marBottom w:val="0"/>
              <w:divBdr>
                <w:top w:val="none" w:sz="0" w:space="0" w:color="auto"/>
                <w:left w:val="none" w:sz="0" w:space="0" w:color="auto"/>
                <w:bottom w:val="none" w:sz="0" w:space="0" w:color="auto"/>
                <w:right w:val="none" w:sz="0" w:space="0" w:color="auto"/>
              </w:divBdr>
              <w:divsChild>
                <w:div w:id="1202206900">
                  <w:marLeft w:val="0"/>
                  <w:marRight w:val="0"/>
                  <w:marTop w:val="0"/>
                  <w:marBottom w:val="0"/>
                  <w:divBdr>
                    <w:top w:val="none" w:sz="0" w:space="0" w:color="auto"/>
                    <w:left w:val="none" w:sz="0" w:space="0" w:color="auto"/>
                    <w:bottom w:val="none" w:sz="0" w:space="0" w:color="auto"/>
                    <w:right w:val="none" w:sz="0" w:space="0" w:color="auto"/>
                  </w:divBdr>
                </w:div>
              </w:divsChild>
            </w:div>
            <w:div w:id="982462368">
              <w:marLeft w:val="0"/>
              <w:marRight w:val="0"/>
              <w:marTop w:val="0"/>
              <w:marBottom w:val="0"/>
              <w:divBdr>
                <w:top w:val="none" w:sz="0" w:space="0" w:color="auto"/>
                <w:left w:val="none" w:sz="0" w:space="0" w:color="auto"/>
                <w:bottom w:val="none" w:sz="0" w:space="0" w:color="auto"/>
                <w:right w:val="none" w:sz="0" w:space="0" w:color="auto"/>
              </w:divBdr>
              <w:divsChild>
                <w:div w:id="291524875">
                  <w:marLeft w:val="0"/>
                  <w:marRight w:val="0"/>
                  <w:marTop w:val="0"/>
                  <w:marBottom w:val="0"/>
                  <w:divBdr>
                    <w:top w:val="none" w:sz="0" w:space="0" w:color="auto"/>
                    <w:left w:val="none" w:sz="0" w:space="0" w:color="auto"/>
                    <w:bottom w:val="none" w:sz="0" w:space="0" w:color="auto"/>
                    <w:right w:val="none" w:sz="0" w:space="0" w:color="auto"/>
                  </w:divBdr>
                </w:div>
              </w:divsChild>
            </w:div>
            <w:div w:id="2092582954">
              <w:marLeft w:val="0"/>
              <w:marRight w:val="0"/>
              <w:marTop w:val="0"/>
              <w:marBottom w:val="0"/>
              <w:divBdr>
                <w:top w:val="none" w:sz="0" w:space="0" w:color="auto"/>
                <w:left w:val="none" w:sz="0" w:space="0" w:color="auto"/>
                <w:bottom w:val="none" w:sz="0" w:space="0" w:color="auto"/>
                <w:right w:val="none" w:sz="0" w:space="0" w:color="auto"/>
              </w:divBdr>
              <w:divsChild>
                <w:div w:id="479033055">
                  <w:marLeft w:val="0"/>
                  <w:marRight w:val="0"/>
                  <w:marTop w:val="0"/>
                  <w:marBottom w:val="0"/>
                  <w:divBdr>
                    <w:top w:val="none" w:sz="0" w:space="0" w:color="auto"/>
                    <w:left w:val="none" w:sz="0" w:space="0" w:color="auto"/>
                    <w:bottom w:val="none" w:sz="0" w:space="0" w:color="auto"/>
                    <w:right w:val="none" w:sz="0" w:space="0" w:color="auto"/>
                  </w:divBdr>
                </w:div>
              </w:divsChild>
            </w:div>
            <w:div w:id="735248397">
              <w:marLeft w:val="0"/>
              <w:marRight w:val="0"/>
              <w:marTop w:val="0"/>
              <w:marBottom w:val="0"/>
              <w:divBdr>
                <w:top w:val="none" w:sz="0" w:space="0" w:color="auto"/>
                <w:left w:val="none" w:sz="0" w:space="0" w:color="auto"/>
                <w:bottom w:val="none" w:sz="0" w:space="0" w:color="auto"/>
                <w:right w:val="none" w:sz="0" w:space="0" w:color="auto"/>
              </w:divBdr>
              <w:divsChild>
                <w:div w:id="2133017239">
                  <w:marLeft w:val="0"/>
                  <w:marRight w:val="0"/>
                  <w:marTop w:val="0"/>
                  <w:marBottom w:val="0"/>
                  <w:divBdr>
                    <w:top w:val="none" w:sz="0" w:space="0" w:color="auto"/>
                    <w:left w:val="none" w:sz="0" w:space="0" w:color="auto"/>
                    <w:bottom w:val="none" w:sz="0" w:space="0" w:color="auto"/>
                    <w:right w:val="none" w:sz="0" w:space="0" w:color="auto"/>
                  </w:divBdr>
                </w:div>
              </w:divsChild>
            </w:div>
            <w:div w:id="1689213713">
              <w:marLeft w:val="0"/>
              <w:marRight w:val="0"/>
              <w:marTop w:val="0"/>
              <w:marBottom w:val="0"/>
              <w:divBdr>
                <w:top w:val="none" w:sz="0" w:space="0" w:color="auto"/>
                <w:left w:val="none" w:sz="0" w:space="0" w:color="auto"/>
                <w:bottom w:val="none" w:sz="0" w:space="0" w:color="auto"/>
                <w:right w:val="none" w:sz="0" w:space="0" w:color="auto"/>
              </w:divBdr>
              <w:divsChild>
                <w:div w:id="2144544293">
                  <w:marLeft w:val="0"/>
                  <w:marRight w:val="0"/>
                  <w:marTop w:val="0"/>
                  <w:marBottom w:val="0"/>
                  <w:divBdr>
                    <w:top w:val="none" w:sz="0" w:space="0" w:color="auto"/>
                    <w:left w:val="none" w:sz="0" w:space="0" w:color="auto"/>
                    <w:bottom w:val="none" w:sz="0" w:space="0" w:color="auto"/>
                    <w:right w:val="none" w:sz="0" w:space="0" w:color="auto"/>
                  </w:divBdr>
                </w:div>
              </w:divsChild>
            </w:div>
            <w:div w:id="64376527">
              <w:marLeft w:val="0"/>
              <w:marRight w:val="0"/>
              <w:marTop w:val="0"/>
              <w:marBottom w:val="0"/>
              <w:divBdr>
                <w:top w:val="none" w:sz="0" w:space="0" w:color="auto"/>
                <w:left w:val="none" w:sz="0" w:space="0" w:color="auto"/>
                <w:bottom w:val="none" w:sz="0" w:space="0" w:color="auto"/>
                <w:right w:val="none" w:sz="0" w:space="0" w:color="auto"/>
              </w:divBdr>
              <w:divsChild>
                <w:div w:id="875315051">
                  <w:marLeft w:val="0"/>
                  <w:marRight w:val="0"/>
                  <w:marTop w:val="0"/>
                  <w:marBottom w:val="0"/>
                  <w:divBdr>
                    <w:top w:val="none" w:sz="0" w:space="0" w:color="auto"/>
                    <w:left w:val="none" w:sz="0" w:space="0" w:color="auto"/>
                    <w:bottom w:val="none" w:sz="0" w:space="0" w:color="auto"/>
                    <w:right w:val="none" w:sz="0" w:space="0" w:color="auto"/>
                  </w:divBdr>
                </w:div>
              </w:divsChild>
            </w:div>
            <w:div w:id="1237781560">
              <w:marLeft w:val="0"/>
              <w:marRight w:val="0"/>
              <w:marTop w:val="0"/>
              <w:marBottom w:val="0"/>
              <w:divBdr>
                <w:top w:val="none" w:sz="0" w:space="0" w:color="auto"/>
                <w:left w:val="none" w:sz="0" w:space="0" w:color="auto"/>
                <w:bottom w:val="none" w:sz="0" w:space="0" w:color="auto"/>
                <w:right w:val="none" w:sz="0" w:space="0" w:color="auto"/>
              </w:divBdr>
              <w:divsChild>
                <w:div w:id="1760908469">
                  <w:marLeft w:val="0"/>
                  <w:marRight w:val="0"/>
                  <w:marTop w:val="0"/>
                  <w:marBottom w:val="0"/>
                  <w:divBdr>
                    <w:top w:val="none" w:sz="0" w:space="0" w:color="auto"/>
                    <w:left w:val="none" w:sz="0" w:space="0" w:color="auto"/>
                    <w:bottom w:val="none" w:sz="0" w:space="0" w:color="auto"/>
                    <w:right w:val="none" w:sz="0" w:space="0" w:color="auto"/>
                  </w:divBdr>
                </w:div>
              </w:divsChild>
            </w:div>
            <w:div w:id="1732147037">
              <w:marLeft w:val="0"/>
              <w:marRight w:val="0"/>
              <w:marTop w:val="0"/>
              <w:marBottom w:val="0"/>
              <w:divBdr>
                <w:top w:val="none" w:sz="0" w:space="0" w:color="auto"/>
                <w:left w:val="none" w:sz="0" w:space="0" w:color="auto"/>
                <w:bottom w:val="none" w:sz="0" w:space="0" w:color="auto"/>
                <w:right w:val="none" w:sz="0" w:space="0" w:color="auto"/>
              </w:divBdr>
              <w:divsChild>
                <w:div w:id="1293830185">
                  <w:marLeft w:val="0"/>
                  <w:marRight w:val="0"/>
                  <w:marTop w:val="0"/>
                  <w:marBottom w:val="0"/>
                  <w:divBdr>
                    <w:top w:val="none" w:sz="0" w:space="0" w:color="auto"/>
                    <w:left w:val="none" w:sz="0" w:space="0" w:color="auto"/>
                    <w:bottom w:val="none" w:sz="0" w:space="0" w:color="auto"/>
                    <w:right w:val="none" w:sz="0" w:space="0" w:color="auto"/>
                  </w:divBdr>
                </w:div>
              </w:divsChild>
            </w:div>
            <w:div w:id="533814008">
              <w:marLeft w:val="0"/>
              <w:marRight w:val="0"/>
              <w:marTop w:val="0"/>
              <w:marBottom w:val="0"/>
              <w:divBdr>
                <w:top w:val="none" w:sz="0" w:space="0" w:color="auto"/>
                <w:left w:val="none" w:sz="0" w:space="0" w:color="auto"/>
                <w:bottom w:val="none" w:sz="0" w:space="0" w:color="auto"/>
                <w:right w:val="none" w:sz="0" w:space="0" w:color="auto"/>
              </w:divBdr>
              <w:divsChild>
                <w:div w:id="1523547846">
                  <w:marLeft w:val="0"/>
                  <w:marRight w:val="0"/>
                  <w:marTop w:val="0"/>
                  <w:marBottom w:val="0"/>
                  <w:divBdr>
                    <w:top w:val="none" w:sz="0" w:space="0" w:color="auto"/>
                    <w:left w:val="none" w:sz="0" w:space="0" w:color="auto"/>
                    <w:bottom w:val="none" w:sz="0" w:space="0" w:color="auto"/>
                    <w:right w:val="none" w:sz="0" w:space="0" w:color="auto"/>
                  </w:divBdr>
                </w:div>
              </w:divsChild>
            </w:div>
            <w:div w:id="1221748165">
              <w:marLeft w:val="0"/>
              <w:marRight w:val="0"/>
              <w:marTop w:val="0"/>
              <w:marBottom w:val="0"/>
              <w:divBdr>
                <w:top w:val="none" w:sz="0" w:space="0" w:color="auto"/>
                <w:left w:val="none" w:sz="0" w:space="0" w:color="auto"/>
                <w:bottom w:val="none" w:sz="0" w:space="0" w:color="auto"/>
                <w:right w:val="none" w:sz="0" w:space="0" w:color="auto"/>
              </w:divBdr>
              <w:divsChild>
                <w:div w:id="187284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ct:135858%2043411318" TargetMode="External"/><Relationship Id="rId13" Type="http://schemas.openxmlformats.org/officeDocument/2006/relationships/hyperlink" Target="act:135858%2043411325" TargetMode="External"/><Relationship Id="rId18" Type="http://schemas.openxmlformats.org/officeDocument/2006/relationships/hyperlink" Target="act:404923%200"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act:404923%2068508517" TargetMode="External"/><Relationship Id="rId7" Type="http://schemas.openxmlformats.org/officeDocument/2006/relationships/endnotes" Target="endnotes.xml"/><Relationship Id="rId12" Type="http://schemas.openxmlformats.org/officeDocument/2006/relationships/hyperlink" Target="act:135858%2043411336" TargetMode="External"/><Relationship Id="rId17" Type="http://schemas.openxmlformats.org/officeDocument/2006/relationships/hyperlink" Target="act:135908%200"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act:135858%2065433873" TargetMode="External"/><Relationship Id="rId20" Type="http://schemas.openxmlformats.org/officeDocument/2006/relationships/hyperlink" Target="act:257254%206645622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ct:135858%2065433873"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act:135858%2065433900" TargetMode="External"/><Relationship Id="rId23" Type="http://schemas.openxmlformats.org/officeDocument/2006/relationships/footer" Target="footer1.xml"/><Relationship Id="rId10" Type="http://schemas.openxmlformats.org/officeDocument/2006/relationships/hyperlink" Target="act:135858%2043411319" TargetMode="External"/><Relationship Id="rId19" Type="http://schemas.openxmlformats.org/officeDocument/2006/relationships/hyperlink" Target="act:257254%2056431798" TargetMode="External"/><Relationship Id="rId4" Type="http://schemas.openxmlformats.org/officeDocument/2006/relationships/settings" Target="settings.xml"/><Relationship Id="rId9" Type="http://schemas.openxmlformats.org/officeDocument/2006/relationships/hyperlink" Target="act:135908%200" TargetMode="External"/><Relationship Id="rId14" Type="http://schemas.openxmlformats.org/officeDocument/2006/relationships/hyperlink" Target="act:135858%2065433873" TargetMode="External"/><Relationship Id="rId22" Type="http://schemas.openxmlformats.org/officeDocument/2006/relationships/header" Target="header1.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3338D7-B55B-4B2E-8066-ECB8BF8DE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2</TotalTime>
  <Pages>5</Pages>
  <Words>2419</Words>
  <Characters>13793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16180</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Viorel Streza</dc:creator>
  <cp:lastModifiedBy>Anca Colfescu</cp:lastModifiedBy>
  <cp:revision>4</cp:revision>
  <cp:lastPrinted>2020-02-25T07:52:00Z</cp:lastPrinted>
  <dcterms:created xsi:type="dcterms:W3CDTF">2020-10-12T06:07:00Z</dcterms:created>
  <dcterms:modified xsi:type="dcterms:W3CDTF">2020-10-12T08:07:00Z</dcterms:modified>
</cp:coreProperties>
</file>